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E8" w:rsidRDefault="004E5DF3" w:rsidP="004E5DF3">
      <w:pPr>
        <w:jc w:val="center"/>
        <w:rPr>
          <w:rFonts w:ascii="Times New Roman" w:hAnsi="Times New Roman" w:cs="Times New Roman"/>
          <w:b/>
          <w:i/>
          <w:color w:val="00B0F0"/>
          <w:sz w:val="40"/>
          <w:szCs w:val="40"/>
        </w:rPr>
      </w:pPr>
      <w:r w:rsidRPr="004E5DF3">
        <w:rPr>
          <w:rFonts w:ascii="Times New Roman" w:hAnsi="Times New Roman" w:cs="Times New Roman"/>
          <w:b/>
          <w:i/>
          <w:color w:val="00B0F0"/>
          <w:sz w:val="40"/>
          <w:szCs w:val="40"/>
        </w:rPr>
        <w:t>Как организовать домашние занятия по рисованию</w:t>
      </w:r>
      <w:r>
        <w:rPr>
          <w:rFonts w:ascii="Times New Roman" w:hAnsi="Times New Roman" w:cs="Times New Roman"/>
          <w:b/>
          <w:i/>
          <w:color w:val="00B0F0"/>
          <w:sz w:val="40"/>
          <w:szCs w:val="40"/>
        </w:rPr>
        <w:t xml:space="preserve"> </w:t>
      </w:r>
    </w:p>
    <w:p w:rsidR="004E5DF3" w:rsidRDefault="004E5DF3" w:rsidP="004E5DF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E5DF3">
        <w:rPr>
          <w:rFonts w:ascii="Times New Roman" w:hAnsi="Times New Roman" w:cs="Times New Roman"/>
          <w:sz w:val="28"/>
          <w:szCs w:val="28"/>
        </w:rPr>
        <w:t>Любая деятельность детей требует соответствующей организации предметно-пространственной среды.</w:t>
      </w:r>
      <w:r>
        <w:rPr>
          <w:rFonts w:ascii="Times New Roman" w:hAnsi="Times New Roman" w:cs="Times New Roman"/>
          <w:sz w:val="28"/>
          <w:szCs w:val="28"/>
        </w:rPr>
        <w:t xml:space="preserve"> Поэтому так важно для домашних занятий рисованием правильно подобрать необходимый изобразительный материал и создать специально оборудованный уголок творчества. </w:t>
      </w:r>
    </w:p>
    <w:p w:rsidR="004E5DF3" w:rsidRDefault="004E5DF3" w:rsidP="004E5DF3">
      <w:pPr>
        <w:pStyle w:val="a3"/>
        <w:jc w:val="both"/>
        <w:rPr>
          <w:rFonts w:ascii="Times New Roman" w:hAnsi="Times New Roman" w:cs="Times New Roman"/>
          <w:sz w:val="28"/>
          <w:szCs w:val="28"/>
        </w:rPr>
      </w:pPr>
      <w:r>
        <w:rPr>
          <w:rFonts w:ascii="Times New Roman" w:hAnsi="Times New Roman" w:cs="Times New Roman"/>
          <w:sz w:val="28"/>
          <w:szCs w:val="28"/>
        </w:rPr>
        <w:t xml:space="preserve">     В первую очередь родителям необходимо приобрести разнообразный художественный материал: хорошую бумагу разного формата,</w:t>
      </w:r>
      <w:r w:rsidR="00F67EF1">
        <w:rPr>
          <w:rFonts w:ascii="Times New Roman" w:hAnsi="Times New Roman" w:cs="Times New Roman"/>
          <w:sz w:val="28"/>
          <w:szCs w:val="28"/>
        </w:rPr>
        <w:t xml:space="preserve"> гуашь, акварель, кисти. Простые и цветные карандаши. Восковые и пастельные мелки, фломастеры. Все материалы должны быть безопасными для малыша.</w:t>
      </w:r>
    </w:p>
    <w:p w:rsidR="00F67EF1" w:rsidRDefault="00F67EF1" w:rsidP="004E5DF3">
      <w:pPr>
        <w:pStyle w:val="a3"/>
        <w:jc w:val="both"/>
        <w:rPr>
          <w:rFonts w:ascii="Times New Roman" w:hAnsi="Times New Roman" w:cs="Times New Roman"/>
          <w:sz w:val="28"/>
          <w:szCs w:val="28"/>
        </w:rPr>
      </w:pPr>
      <w:r>
        <w:rPr>
          <w:rFonts w:ascii="Times New Roman" w:hAnsi="Times New Roman" w:cs="Times New Roman"/>
          <w:sz w:val="28"/>
          <w:szCs w:val="28"/>
        </w:rPr>
        <w:t xml:space="preserve">     Для рисования, прежде всего, потребуется бумага – листы из альбомов, листы большого формата: ватман или рулоны обоев. На такой бумаге ребенку удобно рисовать и карандашами, и красками, она не промокает и не коробится. Кроме того, большие листы позволяют ребенку не ограничивать движение руки. Позаботьтесь о форме листа бумаги, это может быть квадрат, прямоугольник, треугольник, круг или вырезанные силуэты каких либо предметов (посуда, одежда, транспорт). Листы бумаги можно </w:t>
      </w:r>
      <w:proofErr w:type="spellStart"/>
      <w:r>
        <w:rPr>
          <w:rFonts w:ascii="Times New Roman" w:hAnsi="Times New Roman" w:cs="Times New Roman"/>
          <w:sz w:val="28"/>
          <w:szCs w:val="28"/>
        </w:rPr>
        <w:t>затонировать</w:t>
      </w:r>
      <w:proofErr w:type="spellEnd"/>
      <w:r>
        <w:rPr>
          <w:rFonts w:ascii="Times New Roman" w:hAnsi="Times New Roman" w:cs="Times New Roman"/>
          <w:sz w:val="28"/>
          <w:szCs w:val="28"/>
        </w:rPr>
        <w:t>.</w:t>
      </w:r>
    </w:p>
    <w:p w:rsidR="00F67EF1" w:rsidRDefault="00F67EF1" w:rsidP="004E5DF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77062">
        <w:rPr>
          <w:rFonts w:ascii="Times New Roman" w:hAnsi="Times New Roman" w:cs="Times New Roman"/>
          <w:sz w:val="28"/>
          <w:szCs w:val="28"/>
        </w:rPr>
        <w:t>Первые краски, с которыми знакомится малыш – гуашь. Для начала достаточно четырех, шести цветов, а затем можно предложить весь набор красок. Гуашь – это кроющая, непрозрачная краска, поэтому при работе с ней можно накладывать один цвет на другой. Если краска очень густая, можно развести ее водой, до консистенции сметаны.</w:t>
      </w:r>
    </w:p>
    <w:p w:rsidR="00777062" w:rsidRDefault="00777062" w:rsidP="00777062">
      <w:pPr>
        <w:pStyle w:val="a3"/>
        <w:jc w:val="center"/>
        <w:rPr>
          <w:rFonts w:ascii="Times New Roman" w:hAnsi="Times New Roman" w:cs="Times New Roman"/>
          <w:sz w:val="28"/>
          <w:szCs w:val="28"/>
        </w:rPr>
      </w:pPr>
      <w:r>
        <w:rPr>
          <w:noProof/>
          <w:lang w:eastAsia="ru-RU"/>
        </w:rPr>
        <w:drawing>
          <wp:inline distT="0" distB="0" distL="0" distR="0">
            <wp:extent cx="2381250" cy="1790700"/>
            <wp:effectExtent l="19050" t="0" r="0" b="0"/>
            <wp:docPr id="1" name="Рисунок 1" descr="http://upload.wikimedia.org/wikipedia/commons/thumb/2/28/Guash.jpg/250px-Gu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8/Guash.jpg/250px-Guash.jpg"/>
                    <pic:cNvPicPr>
                      <a:picLocks noChangeAspect="1" noChangeArrowheads="1"/>
                    </pic:cNvPicPr>
                  </pic:nvPicPr>
                  <pic:blipFill>
                    <a:blip r:embed="rId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777062" w:rsidRDefault="00777062" w:rsidP="0077706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0703C">
        <w:rPr>
          <w:rFonts w:ascii="Times New Roman" w:hAnsi="Times New Roman" w:cs="Times New Roman"/>
          <w:sz w:val="28"/>
          <w:szCs w:val="28"/>
        </w:rPr>
        <w:t>Покупая кисти, обратите внимание на номер (он указан на ручке), чем кисточка толще, тем номер больше. Для рисования красками необходимы несколько кисточек разной толщины.</w:t>
      </w:r>
    </w:p>
    <w:p w:rsidR="00F67EF1" w:rsidRDefault="00D0703C" w:rsidP="00D0703C">
      <w:pPr>
        <w:pStyle w:val="a3"/>
        <w:jc w:val="center"/>
        <w:rPr>
          <w:rFonts w:ascii="Times New Roman" w:hAnsi="Times New Roman" w:cs="Times New Roman"/>
          <w:sz w:val="28"/>
          <w:szCs w:val="28"/>
        </w:rPr>
      </w:pPr>
      <w:r>
        <w:rPr>
          <w:noProof/>
          <w:lang w:eastAsia="ru-RU"/>
        </w:rPr>
        <w:drawing>
          <wp:inline distT="0" distB="0" distL="0" distR="0">
            <wp:extent cx="2286000" cy="1552575"/>
            <wp:effectExtent l="19050" t="0" r="0" b="0"/>
            <wp:docPr id="4" name="Рисунок 4" descr="http://kid-paint.ru/blog/wp-content/uploads/2013/01/si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d-paint.ru/blog/wp-content/uploads/2013/01/sintet.jpg"/>
                    <pic:cNvPicPr>
                      <a:picLocks noChangeAspect="1" noChangeArrowheads="1"/>
                    </pic:cNvPicPr>
                  </pic:nvPicPr>
                  <pic:blipFill>
                    <a:blip r:embed="rId5"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D0703C" w:rsidRDefault="00D0703C" w:rsidP="00D0703C">
      <w:pPr>
        <w:pStyle w:val="a3"/>
        <w:jc w:val="both"/>
        <w:rPr>
          <w:rFonts w:ascii="Times New Roman" w:hAnsi="Times New Roman" w:cs="Times New Roman"/>
          <w:sz w:val="28"/>
          <w:szCs w:val="28"/>
        </w:rPr>
      </w:pPr>
      <w:r>
        <w:rPr>
          <w:rFonts w:ascii="Times New Roman" w:hAnsi="Times New Roman" w:cs="Times New Roman"/>
          <w:sz w:val="28"/>
          <w:szCs w:val="28"/>
        </w:rPr>
        <w:t xml:space="preserve">     Не забудьте о баночке с водой</w:t>
      </w:r>
      <w:r w:rsidR="002B0DFB">
        <w:rPr>
          <w:rFonts w:ascii="Times New Roman" w:hAnsi="Times New Roman" w:cs="Times New Roman"/>
          <w:sz w:val="28"/>
          <w:szCs w:val="28"/>
        </w:rPr>
        <w:t xml:space="preserve"> для промывания кисти, очень удобны баночки – непроливайки с крышками, льняных или фланелевых тряпочках для удаления лишней влаги с нее, так же подставке, которая позволит не пачкать рисунок и стол, если малыш решит отложить рисование. </w:t>
      </w:r>
    </w:p>
    <w:p w:rsidR="002B0DFB" w:rsidRDefault="002B0DFB" w:rsidP="002B0DFB">
      <w:pPr>
        <w:pStyle w:val="a3"/>
        <w:jc w:val="center"/>
        <w:rPr>
          <w:rFonts w:ascii="Times New Roman" w:hAnsi="Times New Roman" w:cs="Times New Roman"/>
          <w:sz w:val="28"/>
          <w:szCs w:val="28"/>
        </w:rPr>
      </w:pPr>
      <w:r>
        <w:rPr>
          <w:noProof/>
          <w:lang w:eastAsia="ru-RU"/>
        </w:rPr>
        <w:lastRenderedPageBreak/>
        <w:drawing>
          <wp:inline distT="0" distB="0" distL="0" distR="0">
            <wp:extent cx="2276475" cy="1695450"/>
            <wp:effectExtent l="19050" t="0" r="9525" b="0"/>
            <wp:docPr id="13" name="Рисунок 13" descr="баночки-непроливайки для рисования. Игрушки,творчество,развив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ночки-непроливайки для рисования. Игрушки,творчество,развивашки"/>
                    <pic:cNvPicPr>
                      <a:picLocks noChangeAspect="1" noChangeArrowheads="1"/>
                    </pic:cNvPicPr>
                  </pic:nvPicPr>
                  <pic:blipFill>
                    <a:blip r:embed="rId6" cstate="print"/>
                    <a:srcRect/>
                    <a:stretch>
                      <a:fillRect/>
                    </a:stretch>
                  </pic:blipFill>
                  <pic:spPr bwMode="auto">
                    <a:xfrm>
                      <a:off x="0" y="0"/>
                      <a:ext cx="2276475" cy="1695450"/>
                    </a:xfrm>
                    <a:prstGeom prst="rect">
                      <a:avLst/>
                    </a:prstGeom>
                    <a:noFill/>
                    <a:ln w="9525">
                      <a:noFill/>
                      <a:miter lim="800000"/>
                      <a:headEnd/>
                      <a:tailEnd/>
                    </a:ln>
                  </pic:spPr>
                </pic:pic>
              </a:graphicData>
            </a:graphic>
          </wp:inline>
        </w:drawing>
      </w:r>
    </w:p>
    <w:p w:rsidR="002B0DFB" w:rsidRDefault="002B0DFB" w:rsidP="002B0DFB">
      <w:pPr>
        <w:pStyle w:val="a3"/>
        <w:jc w:val="both"/>
        <w:rPr>
          <w:rFonts w:ascii="Times New Roman" w:hAnsi="Times New Roman" w:cs="Times New Roman"/>
          <w:sz w:val="28"/>
          <w:szCs w:val="28"/>
        </w:rPr>
      </w:pPr>
      <w:r>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их может быть 6, 12, 24 штуки. Малышу лучше рисовать мягкими (М, 2М, 3М) карандашами. Карандаши должны быть всегда хорошо отточены, Приучайте ребенка складывать карандаши в коробку или ставить в специальный стакан.</w:t>
      </w:r>
    </w:p>
    <w:p w:rsidR="0099415D" w:rsidRDefault="0099415D" w:rsidP="0099415D">
      <w:pPr>
        <w:pStyle w:val="a3"/>
        <w:jc w:val="center"/>
        <w:rPr>
          <w:rFonts w:ascii="Times New Roman" w:hAnsi="Times New Roman" w:cs="Times New Roman"/>
          <w:sz w:val="28"/>
          <w:szCs w:val="28"/>
        </w:rPr>
      </w:pPr>
      <w:r>
        <w:rPr>
          <w:noProof/>
          <w:lang w:eastAsia="ru-RU"/>
        </w:rPr>
        <w:drawing>
          <wp:inline distT="0" distB="0" distL="0" distR="0">
            <wp:extent cx="1457325" cy="1543050"/>
            <wp:effectExtent l="19050" t="0" r="9525" b="0"/>
            <wp:docPr id="16" name="Рисунок 16" descr="http://drawing.hut.ru/images/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awing.hut.ru/images/4321.jpg"/>
                    <pic:cNvPicPr>
                      <a:picLocks noChangeAspect="1" noChangeArrowheads="1"/>
                    </pic:cNvPicPr>
                  </pic:nvPicPr>
                  <pic:blipFill>
                    <a:blip r:embed="rId7" cstate="print"/>
                    <a:srcRect/>
                    <a:stretch>
                      <a:fillRect/>
                    </a:stretch>
                  </pic:blipFill>
                  <pic:spPr bwMode="auto">
                    <a:xfrm>
                      <a:off x="0" y="0"/>
                      <a:ext cx="1457325" cy="1543050"/>
                    </a:xfrm>
                    <a:prstGeom prst="rect">
                      <a:avLst/>
                    </a:prstGeom>
                    <a:noFill/>
                    <a:ln w="9525">
                      <a:noFill/>
                      <a:miter lim="800000"/>
                      <a:headEnd/>
                      <a:tailEnd/>
                    </a:ln>
                  </pic:spPr>
                </pic:pic>
              </a:graphicData>
            </a:graphic>
          </wp:inline>
        </w:drawing>
      </w:r>
    </w:p>
    <w:p w:rsidR="0099415D" w:rsidRDefault="0099415D" w:rsidP="0099415D">
      <w:pPr>
        <w:pStyle w:val="a3"/>
        <w:jc w:val="both"/>
        <w:rPr>
          <w:rFonts w:ascii="Times New Roman" w:hAnsi="Times New Roman" w:cs="Times New Roman"/>
          <w:sz w:val="28"/>
          <w:szCs w:val="28"/>
        </w:rPr>
      </w:pPr>
      <w:r>
        <w:rPr>
          <w:rFonts w:ascii="Times New Roman" w:hAnsi="Times New Roman" w:cs="Times New Roman"/>
          <w:sz w:val="28"/>
          <w:szCs w:val="28"/>
        </w:rPr>
        <w:t xml:space="preserve">     Для рисования ребенку можно давать и пастель – короткие палочки матовых цветов. Это удобный для рисования материал. Только обращаться с ними надо аккуратно – мелки ломкие, хрупкие. Краем мелка можно нарисовать тонкую линию, а боковой поверхностью – закрасить большие плоскости листа. Цвета пастельных мелков легко смешиваются друг с другом прямо на бумаге. Недостаток мелков в том, что они пачкаются, легко облетают. Хранят пастельные работы в папке, переложив их тонкой бумагой.</w:t>
      </w:r>
    </w:p>
    <w:p w:rsidR="0099415D" w:rsidRDefault="0099415D" w:rsidP="0099415D">
      <w:pPr>
        <w:pStyle w:val="a3"/>
        <w:jc w:val="center"/>
        <w:rPr>
          <w:rFonts w:ascii="Times New Roman" w:hAnsi="Times New Roman" w:cs="Times New Roman"/>
          <w:sz w:val="28"/>
          <w:szCs w:val="28"/>
        </w:rPr>
      </w:pPr>
      <w:r>
        <w:rPr>
          <w:noProof/>
          <w:lang w:eastAsia="ru-RU"/>
        </w:rPr>
        <w:drawing>
          <wp:inline distT="0" distB="0" distL="0" distR="0">
            <wp:extent cx="2171700" cy="1524000"/>
            <wp:effectExtent l="19050" t="0" r="0" b="0"/>
            <wp:docPr id="19" name="Рисунок 19" descr="https://encrypted-tbn2.gstatic.com/images?q=tbn:ANd9GcS3fRDy6PGHaPoEZj5LT1h-0cNSv0w7AkD3KGdEmAP76bPjo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S3fRDy6PGHaPoEZj5LT1h-0cNSv0w7AkD3KGdEmAP76bPjoa1D"/>
                    <pic:cNvPicPr>
                      <a:picLocks noChangeAspect="1" noChangeArrowheads="1"/>
                    </pic:cNvPicPr>
                  </pic:nvPicPr>
                  <pic:blipFill>
                    <a:blip r:embed="rId8" cstate="print"/>
                    <a:srcRect/>
                    <a:stretch>
                      <a:fillRect/>
                    </a:stretch>
                  </pic:blipFill>
                  <pic:spPr bwMode="auto">
                    <a:xfrm>
                      <a:off x="0" y="0"/>
                      <a:ext cx="2171700" cy="1524000"/>
                    </a:xfrm>
                    <a:prstGeom prst="rect">
                      <a:avLst/>
                    </a:prstGeom>
                    <a:noFill/>
                    <a:ln w="9525">
                      <a:noFill/>
                      <a:miter lim="800000"/>
                      <a:headEnd/>
                      <a:tailEnd/>
                    </a:ln>
                  </pic:spPr>
                </pic:pic>
              </a:graphicData>
            </a:graphic>
          </wp:inline>
        </w:drawing>
      </w:r>
    </w:p>
    <w:p w:rsidR="0099415D" w:rsidRDefault="0099415D" w:rsidP="0099415D">
      <w:pPr>
        <w:pStyle w:val="a3"/>
        <w:jc w:val="both"/>
        <w:rPr>
          <w:rFonts w:ascii="Times New Roman" w:hAnsi="Times New Roman" w:cs="Times New Roman"/>
          <w:sz w:val="28"/>
          <w:szCs w:val="28"/>
        </w:rPr>
      </w:pPr>
      <w:r>
        <w:rPr>
          <w:rFonts w:ascii="Times New Roman" w:hAnsi="Times New Roman" w:cs="Times New Roman"/>
          <w:sz w:val="28"/>
          <w:szCs w:val="28"/>
        </w:rPr>
        <w:t xml:space="preserve">     Более практичны восковые мелки и карандаши</w:t>
      </w:r>
      <w:r w:rsidR="001C01AF">
        <w:rPr>
          <w:rFonts w:ascii="Times New Roman" w:hAnsi="Times New Roman" w:cs="Times New Roman"/>
          <w:sz w:val="28"/>
          <w:szCs w:val="28"/>
        </w:rPr>
        <w:t xml:space="preserve">. Ими легко и мягко получается широкая </w:t>
      </w:r>
      <w:r w:rsidR="001C01AF" w:rsidRPr="001C01AF">
        <w:rPr>
          <w:rFonts w:ascii="Times New Roman" w:hAnsi="Times New Roman" w:cs="Times New Roman"/>
          <w:sz w:val="28"/>
          <w:szCs w:val="28"/>
        </w:rPr>
        <w:t>фактурная</w:t>
      </w:r>
      <w:r w:rsidR="001C01AF">
        <w:rPr>
          <w:rFonts w:ascii="Times New Roman" w:hAnsi="Times New Roman" w:cs="Times New Roman"/>
          <w:sz w:val="28"/>
          <w:szCs w:val="28"/>
        </w:rPr>
        <w:t xml:space="preserve"> линия. Восковые карандаши более яркие, в руке их держат так же, как и обычный карандаш.</w:t>
      </w:r>
    </w:p>
    <w:p w:rsidR="001C01AF" w:rsidRDefault="001C01AF" w:rsidP="001C01AF">
      <w:pPr>
        <w:pStyle w:val="a3"/>
        <w:jc w:val="center"/>
        <w:rPr>
          <w:rFonts w:ascii="Times New Roman" w:hAnsi="Times New Roman" w:cs="Times New Roman"/>
          <w:sz w:val="28"/>
          <w:szCs w:val="28"/>
        </w:rPr>
      </w:pPr>
      <w:r>
        <w:rPr>
          <w:noProof/>
          <w:lang w:eastAsia="ru-RU"/>
        </w:rPr>
        <w:drawing>
          <wp:inline distT="0" distB="0" distL="0" distR="0">
            <wp:extent cx="2667000" cy="1238250"/>
            <wp:effectExtent l="19050" t="0" r="0" b="0"/>
            <wp:docPr id="22" name="Рисунок 22" descr="https://encrypted-tbn3.gstatic.com/images?q=tbn:ANd9GcTrIvKRdZ6IW7KkbkrfzigSM8b1sxr93pHRS6PFzMsHvF-c0Z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TrIvKRdZ6IW7KkbkrfzigSM8b1sxr93pHRS6PFzMsHvF-c0ZhC"/>
                    <pic:cNvPicPr>
                      <a:picLocks noChangeAspect="1" noChangeArrowheads="1"/>
                    </pic:cNvPicPr>
                  </pic:nvPicPr>
                  <pic:blipFill>
                    <a:blip r:embed="rId9" cstate="print"/>
                    <a:srcRect/>
                    <a:stretch>
                      <a:fillRect/>
                    </a:stretch>
                  </pic:blipFill>
                  <pic:spPr bwMode="auto">
                    <a:xfrm>
                      <a:off x="0" y="0"/>
                      <a:ext cx="2667000" cy="1238250"/>
                    </a:xfrm>
                    <a:prstGeom prst="rect">
                      <a:avLst/>
                    </a:prstGeom>
                    <a:noFill/>
                    <a:ln w="9525">
                      <a:noFill/>
                      <a:miter lim="800000"/>
                      <a:headEnd/>
                      <a:tailEnd/>
                    </a:ln>
                  </pic:spPr>
                </pic:pic>
              </a:graphicData>
            </a:graphic>
          </wp:inline>
        </w:drawing>
      </w:r>
    </w:p>
    <w:p w:rsidR="001C01AF" w:rsidRDefault="001C01AF" w:rsidP="001C01AF">
      <w:pPr>
        <w:pStyle w:val="a3"/>
        <w:jc w:val="center"/>
        <w:rPr>
          <w:rFonts w:ascii="Times New Roman" w:hAnsi="Times New Roman" w:cs="Times New Roman"/>
          <w:sz w:val="28"/>
          <w:szCs w:val="28"/>
        </w:rPr>
      </w:pPr>
    </w:p>
    <w:p w:rsidR="001C01AF" w:rsidRDefault="001C01AF" w:rsidP="001C01AF">
      <w:pPr>
        <w:pStyle w:val="a3"/>
        <w:jc w:val="center"/>
        <w:rPr>
          <w:rFonts w:ascii="Times New Roman" w:hAnsi="Times New Roman" w:cs="Times New Roman"/>
          <w:b/>
          <w:i/>
          <w:color w:val="CC00CC"/>
          <w:sz w:val="40"/>
          <w:szCs w:val="40"/>
        </w:rPr>
      </w:pPr>
      <w:r w:rsidRPr="001C01AF">
        <w:rPr>
          <w:rFonts w:ascii="Times New Roman" w:hAnsi="Times New Roman" w:cs="Times New Roman"/>
          <w:b/>
          <w:i/>
          <w:color w:val="CC00CC"/>
          <w:sz w:val="40"/>
          <w:szCs w:val="40"/>
        </w:rPr>
        <w:lastRenderedPageBreak/>
        <w:t>Как правильно подготовить рабочее место</w:t>
      </w:r>
    </w:p>
    <w:p w:rsidR="00BD7DAE" w:rsidRPr="00BD7DAE" w:rsidRDefault="00BD7DAE" w:rsidP="001C01AF">
      <w:pPr>
        <w:pStyle w:val="a3"/>
        <w:jc w:val="center"/>
        <w:rPr>
          <w:rFonts w:ascii="Times New Roman" w:hAnsi="Times New Roman" w:cs="Times New Roman"/>
          <w:b/>
          <w:i/>
          <w:color w:val="CC00CC"/>
          <w:sz w:val="28"/>
          <w:szCs w:val="28"/>
        </w:rPr>
      </w:pPr>
    </w:p>
    <w:p w:rsidR="001C01AF" w:rsidRDefault="001C01AF" w:rsidP="001C01AF">
      <w:pPr>
        <w:pStyle w:val="a3"/>
        <w:jc w:val="both"/>
        <w:rPr>
          <w:rFonts w:ascii="Times New Roman" w:hAnsi="Times New Roman" w:cs="Times New Roman"/>
          <w:sz w:val="28"/>
          <w:szCs w:val="28"/>
        </w:rPr>
      </w:pPr>
      <w:r>
        <w:rPr>
          <w:rFonts w:ascii="Times New Roman" w:hAnsi="Times New Roman" w:cs="Times New Roman"/>
          <w:sz w:val="28"/>
          <w:szCs w:val="28"/>
        </w:rPr>
        <w:t xml:space="preserve">     Вы приобрели весь необходимый для занятий изобразительной деятельностью материал, а теперь позаботьтесь о рабочем месте для рисования.</w:t>
      </w:r>
    </w:p>
    <w:p w:rsidR="001C01AF" w:rsidRDefault="001C01AF" w:rsidP="001C01AF">
      <w:pPr>
        <w:pStyle w:val="a3"/>
        <w:jc w:val="both"/>
        <w:rPr>
          <w:rFonts w:ascii="Times New Roman" w:hAnsi="Times New Roman" w:cs="Times New Roman"/>
          <w:sz w:val="28"/>
          <w:szCs w:val="28"/>
        </w:rPr>
      </w:pPr>
      <w:r>
        <w:rPr>
          <w:rFonts w:ascii="Times New Roman" w:hAnsi="Times New Roman" w:cs="Times New Roman"/>
          <w:sz w:val="28"/>
          <w:szCs w:val="28"/>
        </w:rPr>
        <w:t xml:space="preserve">     Комната</w:t>
      </w:r>
      <w:r w:rsidR="00BD7DAE">
        <w:rPr>
          <w:rFonts w:ascii="Times New Roman" w:hAnsi="Times New Roman" w:cs="Times New Roman"/>
          <w:sz w:val="28"/>
          <w:szCs w:val="28"/>
        </w:rPr>
        <w:t xml:space="preserve">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(если ребенок правша и наоборот), чтобы не затенять рабочую поверхность.</w:t>
      </w:r>
    </w:p>
    <w:p w:rsidR="00BD7DAE" w:rsidRDefault="00BD7DAE" w:rsidP="001C01AF">
      <w:pPr>
        <w:pStyle w:val="a3"/>
        <w:jc w:val="both"/>
        <w:rPr>
          <w:rFonts w:ascii="Times New Roman" w:hAnsi="Times New Roman" w:cs="Times New Roman"/>
          <w:sz w:val="28"/>
          <w:szCs w:val="28"/>
        </w:rPr>
      </w:pPr>
      <w:r>
        <w:rPr>
          <w:rFonts w:ascii="Times New Roman" w:hAnsi="Times New Roman" w:cs="Times New Roman"/>
          <w:sz w:val="28"/>
          <w:szCs w:val="28"/>
        </w:rPr>
        <w:t xml:space="preserve">     Подберите мебель, соответствующую росту малыша, постелите на стол клеенку. Посадите ребенка за стол так, чтобы ему было удобно, приучайте его сидеть прямо, не слишком наклоняясь за столом.</w:t>
      </w:r>
    </w:p>
    <w:p w:rsidR="00BD7DAE" w:rsidRDefault="00BD7DAE" w:rsidP="001C01AF">
      <w:pPr>
        <w:pStyle w:val="a3"/>
        <w:jc w:val="both"/>
        <w:rPr>
          <w:rFonts w:ascii="Times New Roman" w:hAnsi="Times New Roman" w:cs="Times New Roman"/>
          <w:sz w:val="28"/>
          <w:szCs w:val="28"/>
        </w:rPr>
      </w:pPr>
      <w:r>
        <w:rPr>
          <w:rFonts w:ascii="Times New Roman" w:hAnsi="Times New Roman" w:cs="Times New Roman"/>
          <w:sz w:val="28"/>
          <w:szCs w:val="28"/>
        </w:rPr>
        <w:t xml:space="preserve">     Для знакомства с материалами потребуется 3-5 минут, а сам процесс рисования не должен длиться дольше 20-30 минут. В конце занятия обязательно похвалите малыша, покажите его рисунок всем членам семьи.</w:t>
      </w:r>
    </w:p>
    <w:p w:rsidR="001C01AF" w:rsidRDefault="005D20B9" w:rsidP="005D20B9">
      <w:pPr>
        <w:pStyle w:val="a3"/>
        <w:rPr>
          <w:rFonts w:ascii="Times New Roman" w:hAnsi="Times New Roman" w:cs="Times New Roman"/>
          <w:color w:val="CC00CC"/>
          <w:sz w:val="40"/>
          <w:szCs w:val="40"/>
        </w:rPr>
      </w:pPr>
      <w:r>
        <w:rPr>
          <w:noProof/>
          <w:lang w:eastAsia="ru-RU"/>
        </w:rPr>
        <w:drawing>
          <wp:inline distT="0" distB="0" distL="0" distR="0">
            <wp:extent cx="2800350" cy="2266950"/>
            <wp:effectExtent l="19050" t="0" r="0" b="0"/>
            <wp:docPr id="25" name="Рисунок 25" descr="Писменный стол для 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исменный стол для школьника"/>
                    <pic:cNvPicPr>
                      <a:picLocks noChangeAspect="1" noChangeArrowheads="1"/>
                    </pic:cNvPicPr>
                  </pic:nvPicPr>
                  <pic:blipFill>
                    <a:blip r:embed="rId10" cstate="print"/>
                    <a:srcRect/>
                    <a:stretch>
                      <a:fillRect/>
                    </a:stretch>
                  </pic:blipFill>
                  <pic:spPr bwMode="auto">
                    <a:xfrm>
                      <a:off x="0" y="0"/>
                      <a:ext cx="2800350" cy="2266950"/>
                    </a:xfrm>
                    <a:prstGeom prst="rect">
                      <a:avLst/>
                    </a:prstGeom>
                    <a:noFill/>
                    <a:ln w="9525">
                      <a:noFill/>
                      <a:miter lim="800000"/>
                      <a:headEnd/>
                      <a:tailEnd/>
                    </a:ln>
                  </pic:spPr>
                </pic:pic>
              </a:graphicData>
            </a:graphic>
          </wp:inline>
        </w:drawing>
      </w:r>
      <w:r>
        <w:rPr>
          <w:rFonts w:ascii="Times New Roman" w:hAnsi="Times New Roman" w:cs="Times New Roman"/>
          <w:color w:val="CC00CC"/>
          <w:sz w:val="40"/>
          <w:szCs w:val="40"/>
        </w:rPr>
        <w:t xml:space="preserve">          </w:t>
      </w:r>
      <w:r w:rsidRPr="005D20B9">
        <w:rPr>
          <w:rFonts w:ascii="Times New Roman" w:hAnsi="Times New Roman" w:cs="Times New Roman"/>
          <w:noProof/>
          <w:color w:val="CC00CC"/>
          <w:sz w:val="40"/>
          <w:szCs w:val="40"/>
          <w:lang w:eastAsia="ru-RU"/>
        </w:rPr>
        <w:drawing>
          <wp:inline distT="0" distB="0" distL="0" distR="0">
            <wp:extent cx="2800350" cy="2181225"/>
            <wp:effectExtent l="19050" t="0" r="0" b="0"/>
            <wp:docPr id="3" name="Рисунок 31" descr="http://ideas.vdolevke.ru/i/photos/full/pravilnoe_rabochee_mesto_dlya_rebenka_1uyNQtwHpdz3h3qLIC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deas.vdolevke.ru/i/photos/full/pravilnoe_rabochee_mesto_dlya_rebenka_1uyNQtwHpdz3h3qLIC6S.jpg"/>
                    <pic:cNvPicPr>
                      <a:picLocks noChangeAspect="1" noChangeArrowheads="1"/>
                    </pic:cNvPicPr>
                  </pic:nvPicPr>
                  <pic:blipFill>
                    <a:blip r:embed="rId11" cstate="print"/>
                    <a:srcRect/>
                    <a:stretch>
                      <a:fillRect/>
                    </a:stretch>
                  </pic:blipFill>
                  <pic:spPr bwMode="auto">
                    <a:xfrm>
                      <a:off x="0" y="0"/>
                      <a:ext cx="2800350" cy="2181225"/>
                    </a:xfrm>
                    <a:prstGeom prst="rect">
                      <a:avLst/>
                    </a:prstGeom>
                    <a:noFill/>
                    <a:ln w="9525">
                      <a:noFill/>
                      <a:miter lim="800000"/>
                      <a:headEnd/>
                      <a:tailEnd/>
                    </a:ln>
                  </pic:spPr>
                </pic:pic>
              </a:graphicData>
            </a:graphic>
          </wp:inline>
        </w:drawing>
      </w:r>
    </w:p>
    <w:p w:rsidR="005D20B9" w:rsidRDefault="005D20B9" w:rsidP="005D20B9">
      <w:pPr>
        <w:pStyle w:val="a3"/>
        <w:jc w:val="center"/>
        <w:rPr>
          <w:rFonts w:ascii="Times New Roman" w:hAnsi="Times New Roman" w:cs="Times New Roman"/>
          <w:color w:val="CC00CC"/>
          <w:sz w:val="40"/>
          <w:szCs w:val="40"/>
        </w:rPr>
      </w:pPr>
    </w:p>
    <w:p w:rsidR="005D20B9" w:rsidRDefault="005D20B9" w:rsidP="005D20B9">
      <w:pPr>
        <w:pStyle w:val="a3"/>
        <w:jc w:val="center"/>
        <w:rPr>
          <w:rFonts w:ascii="Times New Roman" w:hAnsi="Times New Roman" w:cs="Times New Roman"/>
          <w:color w:val="CC00CC"/>
          <w:sz w:val="40"/>
          <w:szCs w:val="40"/>
        </w:rPr>
      </w:pPr>
      <w:r w:rsidRPr="005D20B9">
        <w:rPr>
          <w:noProof/>
          <w:lang w:eastAsia="ru-RU"/>
        </w:rPr>
        <w:drawing>
          <wp:inline distT="0" distB="0" distL="0" distR="0">
            <wp:extent cx="2819400" cy="3524250"/>
            <wp:effectExtent l="19050" t="0" r="0" b="0"/>
            <wp:docPr id="2" name="Рисунок 28" descr="Писменный стол для 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исменный стол для школьника"/>
                    <pic:cNvPicPr>
                      <a:picLocks noChangeAspect="1" noChangeArrowheads="1"/>
                    </pic:cNvPicPr>
                  </pic:nvPicPr>
                  <pic:blipFill>
                    <a:blip r:embed="rId12" cstate="print"/>
                    <a:srcRect/>
                    <a:stretch>
                      <a:fillRect/>
                    </a:stretch>
                  </pic:blipFill>
                  <pic:spPr bwMode="auto">
                    <a:xfrm>
                      <a:off x="0" y="0"/>
                      <a:ext cx="2819400" cy="3524250"/>
                    </a:xfrm>
                    <a:prstGeom prst="rect">
                      <a:avLst/>
                    </a:prstGeom>
                    <a:noFill/>
                    <a:ln w="9525">
                      <a:noFill/>
                      <a:miter lim="800000"/>
                      <a:headEnd/>
                      <a:tailEnd/>
                    </a:ln>
                  </pic:spPr>
                </pic:pic>
              </a:graphicData>
            </a:graphic>
          </wp:inline>
        </w:drawing>
      </w:r>
    </w:p>
    <w:p w:rsidR="005D20B9" w:rsidRDefault="005D20B9" w:rsidP="005D20B9">
      <w:pPr>
        <w:pStyle w:val="a3"/>
        <w:jc w:val="center"/>
        <w:rPr>
          <w:rFonts w:ascii="Times New Roman" w:hAnsi="Times New Roman" w:cs="Times New Roman"/>
          <w:color w:val="CC00CC"/>
          <w:sz w:val="40"/>
          <w:szCs w:val="40"/>
        </w:rPr>
      </w:pPr>
    </w:p>
    <w:p w:rsidR="005D20B9" w:rsidRDefault="005D20B9" w:rsidP="005D20B9">
      <w:pPr>
        <w:pStyle w:val="a3"/>
        <w:jc w:val="center"/>
        <w:rPr>
          <w:rFonts w:ascii="Times New Roman" w:hAnsi="Times New Roman" w:cs="Times New Roman"/>
          <w:b/>
          <w:i/>
          <w:color w:val="00B050"/>
          <w:sz w:val="40"/>
          <w:szCs w:val="40"/>
        </w:rPr>
      </w:pPr>
      <w:r>
        <w:rPr>
          <w:rFonts w:ascii="Times New Roman" w:hAnsi="Times New Roman" w:cs="Times New Roman"/>
          <w:b/>
          <w:i/>
          <w:color w:val="00B050"/>
          <w:sz w:val="40"/>
          <w:szCs w:val="40"/>
        </w:rPr>
        <w:lastRenderedPageBreak/>
        <w:t>Как оформить детские рисунки</w:t>
      </w:r>
    </w:p>
    <w:p w:rsidR="005D20B9" w:rsidRDefault="005D20B9" w:rsidP="005D20B9">
      <w:pPr>
        <w:pStyle w:val="a3"/>
        <w:jc w:val="both"/>
        <w:rPr>
          <w:rFonts w:ascii="Times New Roman" w:hAnsi="Times New Roman" w:cs="Times New Roman"/>
          <w:sz w:val="28"/>
          <w:szCs w:val="28"/>
        </w:rPr>
      </w:pPr>
      <w:r>
        <w:rPr>
          <w:rFonts w:ascii="Times New Roman" w:hAnsi="Times New Roman" w:cs="Times New Roman"/>
          <w:sz w:val="40"/>
          <w:szCs w:val="40"/>
        </w:rPr>
        <w:t xml:space="preserve">     </w:t>
      </w:r>
    </w:p>
    <w:p w:rsidR="005D20B9" w:rsidRDefault="005D20B9" w:rsidP="005D20B9">
      <w:pPr>
        <w:pStyle w:val="a3"/>
        <w:jc w:val="both"/>
        <w:rPr>
          <w:rFonts w:ascii="Times New Roman" w:hAnsi="Times New Roman" w:cs="Times New Roman"/>
          <w:sz w:val="28"/>
          <w:szCs w:val="28"/>
        </w:rPr>
      </w:pPr>
      <w:r>
        <w:rPr>
          <w:rFonts w:ascii="Times New Roman" w:hAnsi="Times New Roman" w:cs="Times New Roman"/>
          <w:sz w:val="28"/>
          <w:szCs w:val="28"/>
        </w:rPr>
        <w:t>Вместе с ребенком выберете те рисунки, которые ему нравятся, Из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w:t>
      </w:r>
      <w:r w:rsidR="00263CAD">
        <w:rPr>
          <w:rFonts w:ascii="Times New Roman" w:hAnsi="Times New Roman" w:cs="Times New Roman"/>
          <w:sz w:val="28"/>
          <w:szCs w:val="28"/>
        </w:rPr>
        <w:t>унок наклеить на плотный, больши</w:t>
      </w:r>
      <w:r>
        <w:rPr>
          <w:rFonts w:ascii="Times New Roman" w:hAnsi="Times New Roman" w:cs="Times New Roman"/>
          <w:sz w:val="28"/>
          <w:szCs w:val="28"/>
        </w:rPr>
        <w:t>й по размеру лист бумаги, цвет которого  вы подберет</w:t>
      </w:r>
      <w:r w:rsidR="00263CAD">
        <w:rPr>
          <w:rFonts w:ascii="Times New Roman" w:hAnsi="Times New Roman" w:cs="Times New Roman"/>
          <w:sz w:val="28"/>
          <w:szCs w:val="28"/>
        </w:rPr>
        <w:t>е вместе с ребенком, желательно,</w:t>
      </w:r>
      <w:r>
        <w:rPr>
          <w:rFonts w:ascii="Times New Roman" w:hAnsi="Times New Roman" w:cs="Times New Roman"/>
          <w:sz w:val="28"/>
          <w:szCs w:val="28"/>
        </w:rPr>
        <w:t xml:space="preserve"> </w:t>
      </w:r>
      <w:r w:rsidR="00263CAD">
        <w:rPr>
          <w:rFonts w:ascii="Times New Roman" w:hAnsi="Times New Roman" w:cs="Times New Roman"/>
          <w:sz w:val="28"/>
          <w:szCs w:val="28"/>
        </w:rPr>
        <w:t>ч</w:t>
      </w:r>
      <w:r>
        <w:rPr>
          <w:rFonts w:ascii="Times New Roman" w:hAnsi="Times New Roman" w:cs="Times New Roman"/>
          <w:sz w:val="28"/>
          <w:szCs w:val="28"/>
        </w:rPr>
        <w:t>тобы он гармонично сочетался с рисунком.</w:t>
      </w:r>
      <w:r w:rsidR="00263CAD">
        <w:rPr>
          <w:rFonts w:ascii="Times New Roman" w:hAnsi="Times New Roman" w:cs="Times New Roman"/>
          <w:sz w:val="28"/>
          <w:szCs w:val="28"/>
        </w:rPr>
        <w:t xml:space="preserve"> Разместите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папок с рисунками.</w:t>
      </w:r>
    </w:p>
    <w:p w:rsidR="00263CAD" w:rsidRDefault="00263CAD" w:rsidP="00263CAD">
      <w:pPr>
        <w:pStyle w:val="a3"/>
        <w:jc w:val="center"/>
        <w:rPr>
          <w:rFonts w:ascii="Times New Roman" w:hAnsi="Times New Roman" w:cs="Times New Roman"/>
          <w:sz w:val="28"/>
          <w:szCs w:val="28"/>
        </w:rPr>
      </w:pPr>
      <w:r>
        <w:rPr>
          <w:noProof/>
          <w:lang w:eastAsia="ru-RU"/>
        </w:rPr>
        <w:drawing>
          <wp:inline distT="0" distB="0" distL="0" distR="0">
            <wp:extent cx="5467350" cy="1314450"/>
            <wp:effectExtent l="19050" t="0" r="0" b="0"/>
            <wp:docPr id="34" name="Рисунок 34" descr="http://nashrisunok.ru/sites/default/files/article_imgs/framing-childrens-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ashrisunok.ru/sites/default/files/article_imgs/framing-childrens-artwork.jpg"/>
                    <pic:cNvPicPr>
                      <a:picLocks noChangeAspect="1" noChangeArrowheads="1"/>
                    </pic:cNvPicPr>
                  </pic:nvPicPr>
                  <pic:blipFill>
                    <a:blip r:embed="rId13" cstate="print"/>
                    <a:srcRect/>
                    <a:stretch>
                      <a:fillRect/>
                    </a:stretch>
                  </pic:blipFill>
                  <pic:spPr bwMode="auto">
                    <a:xfrm>
                      <a:off x="0" y="0"/>
                      <a:ext cx="5467350" cy="1314450"/>
                    </a:xfrm>
                    <a:prstGeom prst="rect">
                      <a:avLst/>
                    </a:prstGeom>
                    <a:noFill/>
                    <a:ln w="9525">
                      <a:noFill/>
                      <a:miter lim="800000"/>
                      <a:headEnd/>
                      <a:tailEnd/>
                    </a:ln>
                  </pic:spPr>
                </pic:pic>
              </a:graphicData>
            </a:graphic>
          </wp:inline>
        </w:drawing>
      </w:r>
    </w:p>
    <w:p w:rsidR="00263CAD" w:rsidRDefault="00263CAD" w:rsidP="00263CAD">
      <w:pPr>
        <w:pStyle w:val="a3"/>
        <w:rPr>
          <w:rFonts w:ascii="Times New Roman" w:hAnsi="Times New Roman" w:cs="Times New Roman"/>
          <w:sz w:val="28"/>
          <w:szCs w:val="28"/>
        </w:rPr>
      </w:pPr>
    </w:p>
    <w:p w:rsidR="00263CAD" w:rsidRDefault="00263CAD" w:rsidP="00263CAD">
      <w:pPr>
        <w:pStyle w:val="a3"/>
        <w:rPr>
          <w:noProof/>
          <w:lang w:eastAsia="ru-RU"/>
        </w:rPr>
      </w:pPr>
      <w:r>
        <w:rPr>
          <w:noProof/>
          <w:lang w:eastAsia="ru-RU"/>
        </w:rPr>
        <w:drawing>
          <wp:inline distT="0" distB="0" distL="0" distR="0">
            <wp:extent cx="2219325" cy="1752600"/>
            <wp:effectExtent l="19050" t="0" r="9525" b="0"/>
            <wp:docPr id="37" name="Рисунок 37" descr="синяя рамка для рису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иняя рамка для рисунка"/>
                    <pic:cNvPicPr>
                      <a:picLocks noChangeAspect="1" noChangeArrowheads="1"/>
                    </pic:cNvPicPr>
                  </pic:nvPicPr>
                  <pic:blipFill>
                    <a:blip r:embed="rId14" cstate="print"/>
                    <a:srcRect/>
                    <a:stretch>
                      <a:fillRect/>
                    </a:stretch>
                  </pic:blipFill>
                  <pic:spPr bwMode="auto">
                    <a:xfrm>
                      <a:off x="0" y="0"/>
                      <a:ext cx="2219325" cy="175260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3095625" cy="2343150"/>
            <wp:effectExtent l="19050" t="0" r="9525" b="0"/>
            <wp:docPr id="40" name="Рисунок 40" descr="http://nashrisunok.ru/sites/default/files/article_imgs/unusual_carton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ashrisunok.ru/sites/default/files/article_imgs/unusual_carton_frame.png"/>
                    <pic:cNvPicPr>
                      <a:picLocks noChangeAspect="1" noChangeArrowheads="1"/>
                    </pic:cNvPicPr>
                  </pic:nvPicPr>
                  <pic:blipFill>
                    <a:blip r:embed="rId15" cstate="print"/>
                    <a:srcRect/>
                    <a:stretch>
                      <a:fillRect/>
                    </a:stretch>
                  </pic:blipFill>
                  <pic:spPr bwMode="auto">
                    <a:xfrm>
                      <a:off x="0" y="0"/>
                      <a:ext cx="3095625" cy="2343150"/>
                    </a:xfrm>
                    <a:prstGeom prst="rect">
                      <a:avLst/>
                    </a:prstGeom>
                    <a:noFill/>
                    <a:ln w="9525">
                      <a:noFill/>
                      <a:miter lim="800000"/>
                      <a:headEnd/>
                      <a:tailEnd/>
                    </a:ln>
                  </pic:spPr>
                </pic:pic>
              </a:graphicData>
            </a:graphic>
          </wp:inline>
        </w:drawing>
      </w:r>
    </w:p>
    <w:p w:rsidR="00263CAD" w:rsidRDefault="00263CAD" w:rsidP="00263CAD">
      <w:pPr>
        <w:pStyle w:val="a3"/>
        <w:rPr>
          <w:noProof/>
          <w:lang w:eastAsia="ru-RU"/>
        </w:rPr>
      </w:pPr>
    </w:p>
    <w:p w:rsidR="00263CAD" w:rsidRDefault="00263CAD" w:rsidP="00263CAD">
      <w:pPr>
        <w:pStyle w:val="a3"/>
        <w:rPr>
          <w:rFonts w:ascii="Times New Roman" w:hAnsi="Times New Roman" w:cs="Times New Roman"/>
          <w:sz w:val="28"/>
          <w:szCs w:val="28"/>
        </w:rPr>
      </w:pPr>
      <w:r>
        <w:rPr>
          <w:noProof/>
          <w:lang w:eastAsia="ru-RU"/>
        </w:rPr>
        <w:drawing>
          <wp:inline distT="0" distB="0" distL="0" distR="0">
            <wp:extent cx="2790825" cy="2571750"/>
            <wp:effectExtent l="19050" t="0" r="9525" b="0"/>
            <wp:docPr id="43" name="Рисунок 43" descr="рамки с пасп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мки с паспарту"/>
                    <pic:cNvPicPr>
                      <a:picLocks noChangeAspect="1" noChangeArrowheads="1"/>
                    </pic:cNvPicPr>
                  </pic:nvPicPr>
                  <pic:blipFill>
                    <a:blip r:embed="rId16" cstate="print"/>
                    <a:srcRect/>
                    <a:stretch>
                      <a:fillRect/>
                    </a:stretch>
                  </pic:blipFill>
                  <pic:spPr bwMode="auto">
                    <a:xfrm>
                      <a:off x="0" y="0"/>
                      <a:ext cx="2790825" cy="2571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1F2D22">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2695575" cy="2962275"/>
            <wp:effectExtent l="19050" t="0" r="9525" b="0"/>
            <wp:docPr id="46" name="Рисунок 46" descr="http://nashrisunok.ru/sites/default/files/article_imgs/art-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ashrisunok.ru/sites/default/files/article_imgs/art-wall.jpg"/>
                    <pic:cNvPicPr>
                      <a:picLocks noChangeAspect="1" noChangeArrowheads="1"/>
                    </pic:cNvPicPr>
                  </pic:nvPicPr>
                  <pic:blipFill>
                    <a:blip r:embed="rId17" cstate="print"/>
                    <a:srcRect/>
                    <a:stretch>
                      <a:fillRect/>
                    </a:stretch>
                  </pic:blipFill>
                  <pic:spPr bwMode="auto">
                    <a:xfrm>
                      <a:off x="0" y="0"/>
                      <a:ext cx="2695575" cy="2962275"/>
                    </a:xfrm>
                    <a:prstGeom prst="rect">
                      <a:avLst/>
                    </a:prstGeom>
                    <a:noFill/>
                    <a:ln w="9525">
                      <a:noFill/>
                      <a:miter lim="800000"/>
                      <a:headEnd/>
                      <a:tailEnd/>
                    </a:ln>
                  </pic:spPr>
                </pic:pic>
              </a:graphicData>
            </a:graphic>
          </wp:inline>
        </w:drawing>
      </w:r>
    </w:p>
    <w:p w:rsidR="001B1C34" w:rsidRDefault="001B1C34" w:rsidP="001B1C34">
      <w:pPr>
        <w:pStyle w:val="a3"/>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Предположим, что Вам надо развесить не один</w:t>
      </w:r>
      <w:r w:rsidRPr="001B1C34">
        <w:rPr>
          <w:rStyle w:val="apple-converted-space"/>
          <w:rFonts w:ascii="Times New Roman" w:hAnsi="Times New Roman" w:cs="Times New Roman"/>
          <w:sz w:val="28"/>
          <w:szCs w:val="28"/>
          <w:shd w:val="clear" w:color="auto" w:fill="FFFFFF"/>
        </w:rPr>
        <w:t> </w:t>
      </w:r>
      <w:hyperlink r:id="rId18" w:history="1">
        <w:r w:rsidRPr="001B1C34">
          <w:rPr>
            <w:rStyle w:val="a6"/>
            <w:rFonts w:ascii="Times New Roman" w:hAnsi="Times New Roman" w:cs="Times New Roman"/>
            <w:color w:val="auto"/>
            <w:sz w:val="28"/>
            <w:szCs w:val="28"/>
            <w:u w:val="none"/>
            <w:bdr w:val="none" w:sz="0" w:space="0" w:color="auto" w:frame="1"/>
            <w:shd w:val="clear" w:color="auto" w:fill="FFFFFF"/>
          </w:rPr>
          <w:t>рисунок</w:t>
        </w:r>
      </w:hyperlink>
      <w:r>
        <w:rPr>
          <w:rFonts w:ascii="Times New Roman" w:hAnsi="Times New Roman" w:cs="Times New Roman"/>
          <w:sz w:val="28"/>
          <w:szCs w:val="28"/>
          <w:shd w:val="clear" w:color="auto" w:fill="FFFFFF"/>
        </w:rPr>
        <w:t xml:space="preserve">, а целую галерею работ. Можно просто вбить гвозди или ввернуть </w:t>
      </w:r>
      <w:proofErr w:type="spellStart"/>
      <w:r>
        <w:rPr>
          <w:rFonts w:ascii="Times New Roman" w:hAnsi="Times New Roman" w:cs="Times New Roman"/>
          <w:sz w:val="28"/>
          <w:szCs w:val="28"/>
          <w:shd w:val="clear" w:color="auto" w:fill="FFFFFF"/>
        </w:rPr>
        <w:t>саморезы</w:t>
      </w:r>
      <w:proofErr w:type="spellEnd"/>
      <w:r>
        <w:rPr>
          <w:rFonts w:ascii="Times New Roman" w:hAnsi="Times New Roman" w:cs="Times New Roman"/>
          <w:sz w:val="28"/>
          <w:szCs w:val="28"/>
          <w:shd w:val="clear" w:color="auto" w:fill="FFFFFF"/>
        </w:rPr>
        <w:t xml:space="preserve"> в стену и прикрепить к ним рамки с рисунками. Можно, как в музее, натянуть леску или струну и подвешивать на нее работы в рамках, опять же на леске (выставляя нужную высоту). Можно подвешивать шедевры на лентах, шерстяных нитках. Можно разными способами группировать картины, </w:t>
      </w:r>
      <w:proofErr w:type="gramStart"/>
      <w:r>
        <w:rPr>
          <w:rFonts w:ascii="Times New Roman" w:hAnsi="Times New Roman" w:cs="Times New Roman"/>
          <w:sz w:val="28"/>
          <w:szCs w:val="28"/>
          <w:shd w:val="clear" w:color="auto" w:fill="FFFFFF"/>
        </w:rPr>
        <w:t>соединяя их друг с</w:t>
      </w:r>
      <w:proofErr w:type="gramEnd"/>
      <w:r>
        <w:rPr>
          <w:rFonts w:ascii="Times New Roman" w:hAnsi="Times New Roman" w:cs="Times New Roman"/>
          <w:sz w:val="28"/>
          <w:szCs w:val="28"/>
          <w:shd w:val="clear" w:color="auto" w:fill="FFFFFF"/>
        </w:rPr>
        <w:t xml:space="preserve"> другом все теми же лентами или другими крепежами. Группируйте по размеру, цветовой гамме, тематике или по другому признаку. Или, наоборот, устраивайте нарочито смешанную выставку. Но опять же не забывайте про чувство меры. Можно устроить мини галерею: сделать одну большую общую раму и встроить в нее много маленьких рамочек, хаотично (или не очень) соединенных друг с другом. Для разнообразия эту большую раму можно изобразить в виде огромной паутины из толстых ниток, на которой висят рисунки. Можно много чего, только дайте волю воображению.</w:t>
      </w:r>
    </w:p>
    <w:p w:rsidR="001B1C34" w:rsidRDefault="001B1C34" w:rsidP="00263CAD">
      <w:pPr>
        <w:pStyle w:val="a3"/>
        <w:rPr>
          <w:rFonts w:ascii="Times New Roman" w:hAnsi="Times New Roman" w:cs="Times New Roman"/>
          <w:sz w:val="28"/>
          <w:szCs w:val="28"/>
        </w:rPr>
      </w:pPr>
      <w:r>
        <w:rPr>
          <w:noProof/>
          <w:lang w:eastAsia="ru-RU"/>
        </w:rPr>
        <w:drawing>
          <wp:inline distT="0" distB="0" distL="0" distR="0">
            <wp:extent cx="2743200" cy="2990850"/>
            <wp:effectExtent l="19050" t="0" r="0" b="0"/>
            <wp:docPr id="5" name="Рисунок 1" descr="http://nashrisunok.ru/sites/default/files/article_imgs/framed_drawing_in_kids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risunok.ru/sites/default/files/article_imgs/framed_drawing_in_kids_room.jpg"/>
                    <pic:cNvPicPr>
                      <a:picLocks noChangeAspect="1" noChangeArrowheads="1"/>
                    </pic:cNvPicPr>
                  </pic:nvPicPr>
                  <pic:blipFill>
                    <a:blip r:embed="rId19" cstate="print"/>
                    <a:srcRect/>
                    <a:stretch>
                      <a:fillRect/>
                    </a:stretch>
                  </pic:blipFill>
                  <pic:spPr bwMode="auto">
                    <a:xfrm>
                      <a:off x="0" y="0"/>
                      <a:ext cx="2743200" cy="29908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3228975" cy="2933700"/>
            <wp:effectExtent l="19050" t="0" r="9525" b="0"/>
            <wp:docPr id="6" name="Рисунок 4" descr="http://nashrisunok.ru/sites/default/files/article_imgs/displaying-childrens-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risunok.ru/sites/default/files/article_imgs/displaying-childrens-artwork.jpg"/>
                    <pic:cNvPicPr>
                      <a:picLocks noChangeAspect="1" noChangeArrowheads="1"/>
                    </pic:cNvPicPr>
                  </pic:nvPicPr>
                  <pic:blipFill>
                    <a:blip r:embed="rId20" cstate="print"/>
                    <a:srcRect/>
                    <a:stretch>
                      <a:fillRect/>
                    </a:stretch>
                  </pic:blipFill>
                  <pic:spPr bwMode="auto">
                    <a:xfrm>
                      <a:off x="0" y="0"/>
                      <a:ext cx="3228975" cy="2933700"/>
                    </a:xfrm>
                    <a:prstGeom prst="rect">
                      <a:avLst/>
                    </a:prstGeom>
                    <a:noFill/>
                    <a:ln w="9525">
                      <a:noFill/>
                      <a:miter lim="800000"/>
                      <a:headEnd/>
                      <a:tailEnd/>
                    </a:ln>
                  </pic:spPr>
                </pic:pic>
              </a:graphicData>
            </a:graphic>
          </wp:inline>
        </w:drawing>
      </w:r>
    </w:p>
    <w:p w:rsidR="0087795B" w:rsidRDefault="0087795B" w:rsidP="00263CAD">
      <w:pPr>
        <w:pStyle w:val="a3"/>
        <w:rPr>
          <w:rFonts w:ascii="Times New Roman" w:hAnsi="Times New Roman" w:cs="Times New Roman"/>
          <w:sz w:val="28"/>
          <w:szCs w:val="28"/>
        </w:rPr>
      </w:pPr>
    </w:p>
    <w:p w:rsidR="0087795B" w:rsidRDefault="0087795B" w:rsidP="00263CAD">
      <w:pPr>
        <w:pStyle w:val="a3"/>
        <w:rPr>
          <w:rFonts w:ascii="Times New Roman" w:hAnsi="Times New Roman" w:cs="Times New Roman"/>
          <w:sz w:val="28"/>
          <w:szCs w:val="28"/>
        </w:rPr>
      </w:pPr>
    </w:p>
    <w:p w:rsidR="0087795B" w:rsidRPr="005D20B9" w:rsidRDefault="0087795B" w:rsidP="00263CAD">
      <w:pPr>
        <w:pStyle w:val="a3"/>
        <w:rPr>
          <w:rFonts w:ascii="Times New Roman" w:hAnsi="Times New Roman" w:cs="Times New Roman"/>
          <w:sz w:val="28"/>
          <w:szCs w:val="28"/>
        </w:rPr>
      </w:pPr>
      <w:r>
        <w:rPr>
          <w:rFonts w:ascii="Times New Roman" w:hAnsi="Times New Roman" w:cs="Times New Roman"/>
          <w:sz w:val="28"/>
          <w:szCs w:val="28"/>
        </w:rPr>
        <w:t xml:space="preserve">Подготовила воспитатель </w:t>
      </w:r>
      <w:proofErr w:type="spellStart"/>
      <w:r>
        <w:rPr>
          <w:rFonts w:ascii="Times New Roman" w:hAnsi="Times New Roman" w:cs="Times New Roman"/>
          <w:sz w:val="28"/>
          <w:szCs w:val="28"/>
        </w:rPr>
        <w:t>Коляева</w:t>
      </w:r>
      <w:proofErr w:type="spellEnd"/>
      <w:r>
        <w:rPr>
          <w:rFonts w:ascii="Times New Roman" w:hAnsi="Times New Roman" w:cs="Times New Roman"/>
          <w:sz w:val="28"/>
          <w:szCs w:val="28"/>
        </w:rPr>
        <w:t xml:space="preserve"> Ю.С.</w:t>
      </w:r>
    </w:p>
    <w:sectPr w:rsidR="0087795B" w:rsidRPr="005D20B9" w:rsidSect="004E5DF3">
      <w:pgSz w:w="11906" w:h="16838"/>
      <w:pgMar w:top="993"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5DF3"/>
    <w:rsid w:val="001B1C34"/>
    <w:rsid w:val="001C01AF"/>
    <w:rsid w:val="001F2D22"/>
    <w:rsid w:val="00263CAD"/>
    <w:rsid w:val="002B0DFB"/>
    <w:rsid w:val="00387F0D"/>
    <w:rsid w:val="00394E50"/>
    <w:rsid w:val="004E5DF3"/>
    <w:rsid w:val="005D20B9"/>
    <w:rsid w:val="006B5F4E"/>
    <w:rsid w:val="00777062"/>
    <w:rsid w:val="0087795B"/>
    <w:rsid w:val="00891947"/>
    <w:rsid w:val="0099415D"/>
    <w:rsid w:val="00BC27E8"/>
    <w:rsid w:val="00BD7DAE"/>
    <w:rsid w:val="00D0703C"/>
    <w:rsid w:val="00F67E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7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5DF3"/>
    <w:pPr>
      <w:spacing w:after="0" w:line="240" w:lineRule="auto"/>
    </w:pPr>
  </w:style>
  <w:style w:type="paragraph" w:styleId="a4">
    <w:name w:val="Balloon Text"/>
    <w:basedOn w:val="a"/>
    <w:link w:val="a5"/>
    <w:uiPriority w:val="99"/>
    <w:semiHidden/>
    <w:unhideWhenUsed/>
    <w:rsid w:val="007770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7062"/>
    <w:rPr>
      <w:rFonts w:ascii="Tahoma" w:hAnsi="Tahoma" w:cs="Tahoma"/>
      <w:sz w:val="16"/>
      <w:szCs w:val="16"/>
    </w:rPr>
  </w:style>
  <w:style w:type="character" w:styleId="a6">
    <w:name w:val="Hyperlink"/>
    <w:basedOn w:val="a0"/>
    <w:uiPriority w:val="99"/>
    <w:semiHidden/>
    <w:unhideWhenUsed/>
    <w:rsid w:val="001B1C34"/>
    <w:rPr>
      <w:color w:val="0000FF"/>
      <w:u w:val="single"/>
    </w:rPr>
  </w:style>
  <w:style w:type="character" w:customStyle="1" w:styleId="apple-converted-space">
    <w:name w:val="apple-converted-space"/>
    <w:basedOn w:val="a0"/>
    <w:rsid w:val="001B1C34"/>
  </w:style>
</w:styles>
</file>

<file path=word/webSettings.xml><?xml version="1.0" encoding="utf-8"?>
<w:webSettings xmlns:r="http://schemas.openxmlformats.org/officeDocument/2006/relationships" xmlns:w="http://schemas.openxmlformats.org/wordprocessingml/2006/main">
  <w:divs>
    <w:div w:id="183403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nashrisunok.ru/"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800</Words>
  <Characters>4565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user 1</cp:lastModifiedBy>
  <cp:revision>5</cp:revision>
  <dcterms:created xsi:type="dcterms:W3CDTF">2013-09-06T12:37:00Z</dcterms:created>
  <dcterms:modified xsi:type="dcterms:W3CDTF">2013-09-09T02:07:00Z</dcterms:modified>
</cp:coreProperties>
</file>