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B5" w:rsidRDefault="006F1BB5" w:rsidP="006F1BB5">
      <w:pPr>
        <w:pStyle w:val="a3"/>
        <w:ind w:left="-709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</w:rPr>
        <w:t>Как понимать и ценить детские рисунки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дети  предпочитают рисование другим занятиям? Как понимать и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детские рисунки?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Ответы на эти вопросы на первый взгляд кажутся затруднительными.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Истинная  ценность детского рисунка заключается не в том, какого качества рисунки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создают дети, а в том, как через творчество они преодолевают свою личность, реализуют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свой жизненный опыт.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Детское  рисование  в  начальном  периоде  представляет собой  пачканье.  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непокорные   каракули   оформляются   в   более   или   менее  определенные   очертания.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Начинается мощный подъем изобразительной деятельности ребенка, совершенствуется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изобразительное рисование.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 разных детей это происходит в разное время. Но чаще всего - в возрасте около трех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В  этом  возрасте  мышление  предметное,  поэтому  и  рисование  предметное.  Синим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карандашом, оказавшимся в руке, может нарисовать солнце, дерево, птицу. Не 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огорчаться   по  этому  поводу  и  думать,  что  ребенок  не   "чувствует"   цвета,  что 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живописец". Просто пока у него другие задачи, он рисует нужную форму.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Постепенно  предметное  рисование  усложняется  и  совершенствуется.  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редметы, образы начинают взаимодействовать: "Я и моя мама". Детям открывается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интересных наблюдений и все хочется нарисовать, рисунок становится сюжетным.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В рисунках детей нет перспективы и требовать от них этого бессмысленно, и учить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этому пока незачем.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 пяти годам у детей уже прослеживается умение рисовать. Изображение на переднем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заднем плане за счет уменьшения их размеров.  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   к 5-6 годам  происходит взрыв  творческой  активности.  Сами  рисунки  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реалистичнее,   детальнее,   информативнее.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Для ребенка в этом возрасте рисование - оптимальная форма душевной самореализации,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которая часто предпочтительнее других: игры, пения, танцев, поэтому необходимо 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удобные условия для свободного творческого рисования.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В  6-7  лет  наступает  "золотой  век"  детского  рисования.  У  ребенка  появился 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изобразительной    деятельности,    умение    работать    разными    материалами,   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эмоциональной интеллектуальной обработки информации, 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Набрав силу, детское рисование активно реализуется, совершенствуется и усложняется.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вот к возрасту 8-10 лет многие дети совсем теряют интерес к рисованию, компенсирую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его интересом  к суждению. Это естественный  процесс,  исчерпав себя  и  подготовив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простейший качественный прогресс личности.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Детское рисование - это феномен детской активности. Необходимо, поэтому, при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рассматривании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оценке детских работ: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обсуждать с ребенком рисунок, а не его самого (например: слабый, гениальный ребенок и т.д.)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оценивать нужно достижения ребенка относительно его личных возможностей и в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сравнении с его же рисунками с учетом индивидуальных особенностей и динамики его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развития, а не в сравнении с другими детьми.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необходимо точно определить  цель,  суть задачи, условия  создания  рисунка  и  в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соответствии   с   этим   обстоятельством   оценивать   работу  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выделять и оценивать его общее настроение, сюжет, композиционное решение (выбор </w:t>
      </w:r>
      <w:r>
        <w:rPr>
          <w:rFonts w:ascii="Times New Roman" w:eastAsia="Times New Roman" w:hAnsi="Times New Roman" w:cs="Times New Roman"/>
          <w:sz w:val="28"/>
          <w:szCs w:val="28"/>
        </w:rPr>
        <w:t>размера    рисунка,    масштабные    отношения,    конфигурация    форм,    ритмичное    и  колористическое решение), свободное владение изобразительными средствами.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поддерживать,   поощрять      самостоятельность   рисования,   чуткость  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природе изобразительных материалов и возможных инструментов, изобразительность 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поиске приемов изображения, способов выражения образов и настроения.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важно определить и учитывать меру чужого влияния на рисунок, снижающего уровень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творческого поиска. Нужно помнить, что такие виды рисования, как срисовывание с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образца,  калькирование с оригинала, закрашивание готовых контурных картинок  не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способствует творчеству и художественному развитию ребенка.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самой оценке должно быть явно доброе отношение, желание увидеть глубоко и полно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все содержание рисунка.  Оно должно быть обстоятельно аргументировано и  иметь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позитивный   характер,   чтобы   даже  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определение   недостатков   открыть   ребенку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возможность для их преодолений.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  оценке   также   может   быть   выражено   напутствие   к   дальнейшему   творчеству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формировании новых задач - тогда она будет интересна, полезна, желаема и принята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доверием.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Анализируя детские работы (пусть это будет ребенок или взрослый) надо помнить,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дети творят соответственно собственным потребностям, а не "напоказ".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В оценке работ должно поощряться искреннее, оригинальное творчество ребенка, не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послушное копирование.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Любя рисование и доверяя взрослым, рисующий  ребенок может оказаться жертвой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чужой  воли. Так нарушаются творческие права  ребенка,  неверно ориентируется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художественная деятельность и наносится ущерб по целостному личностному развитию.</w:t>
      </w:r>
    </w:p>
    <w:p w:rsidR="006F1BB5" w:rsidRDefault="006F1BB5" w:rsidP="006F1BB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Это необходимо помнить и понимать всем взрослым, соприкасающимся с творчеством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детей.</w:t>
      </w:r>
    </w:p>
    <w:p w:rsidR="00BC27E8" w:rsidRDefault="00BC27E8"/>
    <w:p w:rsidR="00943C57" w:rsidRPr="00943C57" w:rsidRDefault="00943C57">
      <w:pPr>
        <w:rPr>
          <w:rFonts w:ascii="Times New Roman" w:hAnsi="Times New Roman" w:cs="Times New Roman"/>
          <w:sz w:val="32"/>
          <w:szCs w:val="32"/>
        </w:rPr>
      </w:pPr>
      <w:r w:rsidRPr="00943C57">
        <w:rPr>
          <w:rFonts w:ascii="Times New Roman" w:hAnsi="Times New Roman" w:cs="Times New Roman"/>
          <w:sz w:val="32"/>
          <w:szCs w:val="32"/>
        </w:rPr>
        <w:t xml:space="preserve">Подготовила воспитатель </w:t>
      </w:r>
      <w:proofErr w:type="spellStart"/>
      <w:r w:rsidRPr="00943C57">
        <w:rPr>
          <w:rFonts w:ascii="Times New Roman" w:hAnsi="Times New Roman" w:cs="Times New Roman"/>
          <w:sz w:val="32"/>
          <w:szCs w:val="32"/>
        </w:rPr>
        <w:t>Коляева</w:t>
      </w:r>
      <w:proofErr w:type="spellEnd"/>
      <w:r w:rsidRPr="00943C57">
        <w:rPr>
          <w:rFonts w:ascii="Times New Roman" w:hAnsi="Times New Roman" w:cs="Times New Roman"/>
          <w:sz w:val="32"/>
          <w:szCs w:val="32"/>
        </w:rPr>
        <w:t xml:space="preserve"> Ю.С.</w:t>
      </w:r>
    </w:p>
    <w:sectPr w:rsidR="00943C57" w:rsidRPr="00943C57" w:rsidSect="00BC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BB5"/>
    <w:rsid w:val="005718B0"/>
    <w:rsid w:val="006B5F4E"/>
    <w:rsid w:val="006F1BB5"/>
    <w:rsid w:val="00943C57"/>
    <w:rsid w:val="00BC0072"/>
    <w:rsid w:val="00BC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728</Words>
  <Characters>4150</Characters>
  <Application>Microsoft Office Word</Application>
  <DocSecurity>0</DocSecurity>
  <Lines>34</Lines>
  <Paragraphs>9</Paragraphs>
  <ScaleCrop>false</ScaleCrop>
  <Company>Microsoft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 1</cp:lastModifiedBy>
  <cp:revision>4</cp:revision>
  <dcterms:created xsi:type="dcterms:W3CDTF">2013-09-07T07:00:00Z</dcterms:created>
  <dcterms:modified xsi:type="dcterms:W3CDTF">2013-09-09T02:11:00Z</dcterms:modified>
</cp:coreProperties>
</file>