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C19" w:rsidRPr="007346BE" w:rsidRDefault="007D1C19" w:rsidP="007346B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FF"/>
          <w:sz w:val="36"/>
          <w:szCs w:val="36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b/>
          <w:color w:val="0000FF"/>
          <w:sz w:val="36"/>
          <w:szCs w:val="36"/>
          <w:bdr w:val="none" w:sz="0" w:space="0" w:color="auto" w:frame="1"/>
        </w:rPr>
        <w:t xml:space="preserve">Материально-техническое обеспечение МБДОУ ЦРР – детского сада № 5 </w:t>
      </w:r>
      <w:r w:rsidR="007346BE" w:rsidRPr="007346BE">
        <w:rPr>
          <w:rFonts w:ascii="Times New Roman" w:eastAsia="Times New Roman" w:hAnsi="Times New Roman" w:cs="Times New Roman"/>
          <w:b/>
          <w:color w:val="0000FF"/>
          <w:sz w:val="36"/>
          <w:szCs w:val="36"/>
          <w:bdr w:val="none" w:sz="0" w:space="0" w:color="auto" w:frame="1"/>
        </w:rPr>
        <w:t>«Теремок»</w:t>
      </w:r>
    </w:p>
    <w:p w:rsidR="007346BE" w:rsidRPr="007346BE" w:rsidRDefault="007346BE" w:rsidP="007346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</w:rPr>
      </w:pPr>
    </w:p>
    <w:p w:rsidR="007222E3" w:rsidRPr="007346BE" w:rsidRDefault="007222E3" w:rsidP="007346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Образовательная деятельность ведётся на правах оперативного управления</w:t>
      </w:r>
    </w:p>
    <w:p w:rsidR="007222E3" w:rsidRPr="007346BE" w:rsidRDefault="007222E3" w:rsidP="007346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свидетельство о государственной регистрации права на имущество за образовательным учреждением от 18.01.2007 г. № 22 АА  550938.</w:t>
      </w:r>
    </w:p>
    <w:p w:rsidR="007222E3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Этажность -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2 этажа</w:t>
      </w:r>
    </w:p>
    <w:p w:rsidR="007222E3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Общая площадь здания детского сада–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1032 кв. м.;</w:t>
      </w:r>
    </w:p>
    <w:p w:rsidR="007222E3" w:rsidRPr="007346BE" w:rsidRDefault="00C05EF2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Общая площадь овощехранилища – 56 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кв</w:t>
      </w:r>
      <w:proofErr w:type="gramStart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.м</w:t>
      </w:r>
      <w:proofErr w:type="gramEnd"/>
    </w:p>
    <w:p w:rsidR="007222E3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Общая площадь земельного участка –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</w:rPr>
        <w:t> 5112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м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vertAlign w:val="superscript"/>
        </w:rPr>
        <w:t>2</w:t>
      </w:r>
    </w:p>
    <w:p w:rsidR="007222E3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7222E3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Свидетельство о государственной регистрации права на землю за о</w:t>
      </w:r>
      <w:r w:rsidR="00C05EF2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бразовательным учреждением от 27.04.2006 г     22АА  388939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7222E3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C05EF2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</w:rPr>
        <w:t> 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Здание детского сада построено по типовому проекту</w:t>
      </w:r>
      <w:r w:rsidR="00C05EF2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кирпичное, двухэтажное,  1961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года пост</w:t>
      </w:r>
      <w:r w:rsidR="00C05EF2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ройки, рассчитано на 110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воспитанников. </w:t>
      </w:r>
    </w:p>
    <w:p w:rsidR="00C05EF2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Территория ДОУ  ограждена металлическим забором.</w:t>
      </w:r>
    </w:p>
    <w:p w:rsidR="00C05EF2" w:rsidRPr="00BE150C" w:rsidRDefault="000A58ED" w:rsidP="000A58ED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6B5054B4" wp14:editId="03CE7FD8">
            <wp:extent cx="4513634" cy="3385776"/>
            <wp:effectExtent l="0" t="0" r="0" b="0"/>
            <wp:docPr id="1" name="Рисунок 1" descr="G:\Центральный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ентральный вх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17" cy="33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E3" w:rsidRPr="007346BE" w:rsidRDefault="00BE568A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детском саду ц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ентральное отопление, система водоснабжения, местная канализация, сантехническое оборудование в удовлетворительном состоянии. Здание оборудовано приборами учета потребления воды, электрической энергии. Тепловой режим в ДОУ соблюдается. Учреждение обеспечено необходимыми помещениями в соответствии с санитарными требованиями; необходимой мебели для данного числа воспитанников достаточно.</w:t>
      </w:r>
    </w:p>
    <w:p w:rsidR="007222E3" w:rsidRPr="007346BE" w:rsidRDefault="007222E3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   В целях безопасной работы детский сад оснащен кнопкой безопасности, имеется эвакуационное освещение, прямая телефонная связь с пожарной частью, установлен пульт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противопожарной сигнализации.</w:t>
      </w:r>
    </w:p>
    <w:p w:rsidR="00BE568A" w:rsidRPr="007346BE" w:rsidRDefault="00BE568A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E568A" w:rsidRPr="007346BE" w:rsidRDefault="007D1C19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lastRenderedPageBreak/>
        <w:t>Кабинет заведующего</w:t>
      </w:r>
      <w:r w:rsidR="00BE568A"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 xml:space="preserve"> </w:t>
      </w:r>
      <w:r w:rsidR="00BE568A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оборудован всем необходимым, шкафами для документов, компьютером, компьютерным столом, телефоном, принтером, сейфом.</w:t>
      </w:r>
    </w:p>
    <w:p w:rsidR="004B51FC" w:rsidRPr="00BE150C" w:rsidRDefault="004B51FC" w:rsidP="00BE568A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B51FC" w:rsidRPr="007346BE" w:rsidRDefault="004B51FC" w:rsidP="007346BE">
      <w:pPr>
        <w:spacing w:after="0" w:line="240" w:lineRule="auto"/>
        <w:ind w:lef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Методический кабинет.</w:t>
      </w:r>
      <w:r w:rsidRPr="007346BE">
        <w:rPr>
          <w:rFonts w:ascii="Times New Roman" w:hAnsi="Times New Roman" w:cs="Times New Roman"/>
          <w:sz w:val="28"/>
          <w:szCs w:val="28"/>
        </w:rPr>
        <w:t xml:space="preserve"> В дошкольном учреждении работает методический кабинет, где педагоги имеют возможность пользоваться необходимой методической литературой, наглядными и дидактическими пособиями, раздаточным материалом, познакомится с опытом работы педагогов, получить квалифицированную методическую помощь по разным разделам </w:t>
      </w:r>
      <w:proofErr w:type="spellStart"/>
      <w:r w:rsidRPr="00734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346BE">
        <w:rPr>
          <w:rFonts w:ascii="Times New Roman" w:hAnsi="Times New Roman" w:cs="Times New Roman"/>
          <w:sz w:val="28"/>
          <w:szCs w:val="28"/>
        </w:rPr>
        <w:t xml:space="preserve"> - образовательной работе.  Для организации педагогической работы с детьми в методическом кабинете находятся игрушки и игровые пособия. Имеется необходимая компьютерная техника: 2принтера, 2 компьютера, 2 видеокамеры, сканер, ксерокс, фотоаппарат. </w:t>
      </w:r>
    </w:p>
    <w:p w:rsidR="00BE568A" w:rsidRPr="007346BE" w:rsidRDefault="00BE568A" w:rsidP="007346BE">
      <w:pPr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892EF3" w:rsidRPr="007346BE" w:rsidRDefault="007346BE" w:rsidP="00BE568A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7346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EBCB144" wp14:editId="67E943E9">
            <wp:simplePos x="0" y="0"/>
            <wp:positionH relativeFrom="column">
              <wp:posOffset>3048000</wp:posOffset>
            </wp:positionH>
            <wp:positionV relativeFrom="paragraph">
              <wp:posOffset>19685</wp:posOffset>
            </wp:positionV>
            <wp:extent cx="3112770" cy="2334260"/>
            <wp:effectExtent l="0" t="0" r="0" b="0"/>
            <wp:wrapTight wrapText="bothSides">
              <wp:wrapPolygon edited="0">
                <wp:start x="0" y="0"/>
                <wp:lineTo x="0" y="21506"/>
                <wp:lineTo x="21415" y="21506"/>
                <wp:lineTo x="21415" y="0"/>
                <wp:lineTo x="0" y="0"/>
              </wp:wrapPolygon>
            </wp:wrapTight>
            <wp:docPr id="2" name="Рисунок 2" descr="E:\DCIM\109MSDCF\DSC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9MSDCF\DSC05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EF3" w:rsidRPr="007346BE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Медицинский кабинет </w:t>
      </w:r>
    </w:p>
    <w:p w:rsidR="00892EF3" w:rsidRDefault="00892EF3" w:rsidP="00734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6BE">
        <w:rPr>
          <w:rFonts w:ascii="Times New Roman" w:hAnsi="Times New Roman" w:cs="Times New Roman"/>
          <w:sz w:val="28"/>
          <w:szCs w:val="28"/>
        </w:rPr>
        <w:t xml:space="preserve">В детском саду оборудован медицинский кабинет, изолятор.  Медицинская сестра профилактическую деятельность с </w:t>
      </w:r>
      <w:r w:rsidR="00C72E64" w:rsidRPr="007346BE">
        <w:rPr>
          <w:rFonts w:ascii="Times New Roman" w:hAnsi="Times New Roman" w:cs="Times New Roman"/>
          <w:sz w:val="28"/>
          <w:szCs w:val="28"/>
        </w:rPr>
        <w:t>дошкольниками</w:t>
      </w:r>
      <w:r w:rsidRPr="007346BE">
        <w:rPr>
          <w:rFonts w:ascii="Times New Roman" w:hAnsi="Times New Roman" w:cs="Times New Roman"/>
          <w:sz w:val="28"/>
          <w:szCs w:val="28"/>
        </w:rPr>
        <w:t>, педагогам</w:t>
      </w:r>
      <w:r w:rsidR="00C72E64" w:rsidRPr="007346BE">
        <w:rPr>
          <w:rFonts w:ascii="Times New Roman" w:hAnsi="Times New Roman" w:cs="Times New Roman"/>
          <w:sz w:val="28"/>
          <w:szCs w:val="28"/>
        </w:rPr>
        <w:t>и и родителями воспитанников. С</w:t>
      </w:r>
      <w:r w:rsidRPr="007346BE">
        <w:rPr>
          <w:rFonts w:ascii="Times New Roman" w:hAnsi="Times New Roman" w:cs="Times New Roman"/>
          <w:sz w:val="28"/>
          <w:szCs w:val="28"/>
        </w:rPr>
        <w:t>истемати</w:t>
      </w:r>
      <w:r w:rsidR="00C72E64" w:rsidRPr="007346BE">
        <w:rPr>
          <w:rFonts w:ascii="Times New Roman" w:hAnsi="Times New Roman" w:cs="Times New Roman"/>
          <w:sz w:val="28"/>
          <w:szCs w:val="28"/>
        </w:rPr>
        <w:t>чески оформляет информацию на разнообразные темы</w:t>
      </w:r>
      <w:r w:rsidRPr="007346BE">
        <w:rPr>
          <w:rFonts w:ascii="Times New Roman" w:hAnsi="Times New Roman" w:cs="Times New Roman"/>
          <w:sz w:val="28"/>
          <w:szCs w:val="28"/>
        </w:rPr>
        <w:t>:</w:t>
      </w:r>
      <w:r w:rsidR="00C72E64" w:rsidRPr="007346BE">
        <w:rPr>
          <w:rFonts w:ascii="Times New Roman" w:hAnsi="Times New Roman" w:cs="Times New Roman"/>
          <w:sz w:val="28"/>
          <w:szCs w:val="28"/>
        </w:rPr>
        <w:t xml:space="preserve"> «Профилактика гриппа», «Как бороться с инфекцией</w:t>
      </w:r>
      <w:r w:rsidRPr="007346BE">
        <w:rPr>
          <w:rFonts w:ascii="Times New Roman" w:hAnsi="Times New Roman" w:cs="Times New Roman"/>
          <w:sz w:val="28"/>
          <w:szCs w:val="28"/>
        </w:rPr>
        <w:t>», «Закаливание ребёнка», и другие.</w:t>
      </w:r>
    </w:p>
    <w:p w:rsidR="007346BE" w:rsidRDefault="007346BE" w:rsidP="00734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6BE" w:rsidRPr="007346BE" w:rsidRDefault="007346BE" w:rsidP="007346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58ED" w:rsidRPr="007346BE" w:rsidRDefault="000A58ED" w:rsidP="007346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568A" w:rsidRPr="007346BE" w:rsidRDefault="007346BE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DF230C" wp14:editId="5D5088A8">
            <wp:simplePos x="0" y="0"/>
            <wp:positionH relativeFrom="column">
              <wp:posOffset>-25400</wp:posOffset>
            </wp:positionH>
            <wp:positionV relativeFrom="paragraph">
              <wp:posOffset>29845</wp:posOffset>
            </wp:positionV>
            <wp:extent cx="3073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6" name="Рисунок 16" descr="E:\DCIM\109MSDCF\DSC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9MSDCF\DSC0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2E3"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Логопедический кабинет</w:t>
      </w:r>
      <w:r w:rsidR="00BE568A"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 xml:space="preserve">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имеет всё необходимое для работы с детьми, имеющими нарушения речи. В нём подобран </w:t>
      </w:r>
      <w:r w:rsidR="00C72E6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инструментарий для коррекции речи детей, </w:t>
      </w:r>
      <w:r w:rsidR="00C4761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доска, зеркала, </w:t>
      </w:r>
      <w:proofErr w:type="spellStart"/>
      <w:r w:rsidR="00C4761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массажеры</w:t>
      </w:r>
      <w:proofErr w:type="spellEnd"/>
      <w:r w:rsidR="00C4761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="00C72E6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разда</w:t>
      </w:r>
      <w:r w:rsidR="00C4761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точный,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дидактический </w:t>
      </w:r>
      <w:r w:rsidR="00C4761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наглядный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материал</w:t>
      </w:r>
      <w:r w:rsidR="00C4761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собрана методическая библиотечка  учителя – логопеда и др</w:t>
      </w:r>
      <w:proofErr w:type="gramStart"/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C47616" w:rsidRPr="007346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47616" w:rsidRPr="007346BE">
        <w:rPr>
          <w:rFonts w:ascii="Times New Roman" w:hAnsi="Times New Roman" w:cs="Times New Roman"/>
          <w:sz w:val="28"/>
          <w:szCs w:val="28"/>
        </w:rPr>
        <w:t xml:space="preserve"> кабинете проводятся индивидуальные, подгрупповые и фронтальные занятия по речевому развитию детей. </w:t>
      </w:r>
    </w:p>
    <w:p w:rsidR="007D1C19" w:rsidRPr="007346BE" w:rsidRDefault="007D1C19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7616" w:rsidRPr="007346BE" w:rsidRDefault="00C47616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Pr="007346BE" w:rsidRDefault="007346BE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Pr="007346BE" w:rsidRDefault="007346BE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Pr="007346BE" w:rsidRDefault="007346BE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C47616" w:rsidRPr="007346BE" w:rsidRDefault="00C47616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lastRenderedPageBreak/>
        <w:t xml:space="preserve">Спортивный зал: </w:t>
      </w:r>
    </w:p>
    <w:p w:rsidR="00C47616" w:rsidRDefault="00C47616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proofErr w:type="gramStart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-оснащён крупными модулями, тренажеры: беговая дорожка, велотренажер, </w:t>
      </w:r>
      <w:proofErr w:type="spellStart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степпер</w:t>
      </w:r>
      <w:proofErr w:type="spellEnd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диск «Здоровье», сухие бассейны, горка, тренажер «Волна», спортивный комплекс «Кузнечик», спортивные комплексы «Юниор», шведскими стенками, матами, гимнастическими скамейками, дугами для </w:t>
      </w:r>
      <w:proofErr w:type="spellStart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подлезания</w:t>
      </w:r>
      <w:proofErr w:type="spellEnd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мячами, скакалками, обручами, кеглями, оборудование для спортивных игр: городки, футбол, волейбол, бадминтон, теннис и другим необходимым оборудованием.</w:t>
      </w:r>
      <w:proofErr w:type="gramEnd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Для создания эмоционального настроя </w:t>
      </w:r>
      <w:proofErr w:type="gramStart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есть</w:t>
      </w:r>
      <w:proofErr w:type="gramEnd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магнитофон.</w:t>
      </w:r>
    </w:p>
    <w:p w:rsidR="007346BE" w:rsidRDefault="007346BE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346BE" w:rsidRPr="007346BE" w:rsidRDefault="007346BE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C1117" w:rsidRDefault="00FC1117" w:rsidP="007D1C19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5977443" wp14:editId="4E54295F">
            <wp:extent cx="2907517" cy="1935804"/>
            <wp:effectExtent l="0" t="0" r="0" b="0"/>
            <wp:docPr id="7" name="Рисунок 7" descr="C:\Users\Детский сад\Desktop\фото 13\5д.с\DSC_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фото 13\5д.с\DSC_9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10" cy="19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C19" w:rsidRPr="00734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7D1C19" w:rsidRPr="007346B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DC4053F" wp14:editId="3409EC4C">
            <wp:extent cx="2903918" cy="1933410"/>
            <wp:effectExtent l="0" t="0" r="0" b="0"/>
            <wp:docPr id="18" name="Рисунок 18" descr="C:\Users\Детский сад\Desktop\мат база доу\DSC_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мат база доу\DSC_9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68" cy="19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346BE" w:rsidRPr="007346BE" w:rsidRDefault="007346BE" w:rsidP="007D1C19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BE" w:rsidRDefault="007346BE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222E3" w:rsidRPr="007346BE" w:rsidRDefault="007222E3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Зал музыкальны</w:t>
      </w:r>
      <w:r w:rsidR="00A66637"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й</w:t>
      </w:r>
      <w:r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 </w:t>
      </w:r>
    </w:p>
    <w:p w:rsidR="007222E3" w:rsidRPr="007346BE" w:rsidRDefault="007346BE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b/>
          <w:bCs/>
          <w:i/>
          <w:iCs/>
          <w:noProof/>
          <w:color w:val="0080FF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C53ADD5" wp14:editId="21409A19">
            <wp:simplePos x="0" y="0"/>
            <wp:positionH relativeFrom="column">
              <wp:posOffset>1442085</wp:posOffset>
            </wp:positionH>
            <wp:positionV relativeFrom="paragraph">
              <wp:posOffset>1282065</wp:posOffset>
            </wp:positionV>
            <wp:extent cx="3813175" cy="2858770"/>
            <wp:effectExtent l="0" t="0" r="0" b="0"/>
            <wp:wrapTight wrapText="bothSides">
              <wp:wrapPolygon edited="0">
                <wp:start x="0" y="0"/>
                <wp:lineTo x="0" y="21446"/>
                <wp:lineTo x="21474" y="21446"/>
                <wp:lineTo x="21474" y="0"/>
                <wp:lineTo x="0" y="0"/>
              </wp:wrapPolygon>
            </wp:wrapTight>
            <wp:docPr id="8" name="Рисунок 8" descr="C:\Users\Детский сад\Desktop\фото 13\осень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фото 13\осень\DSC02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-оборудован фортепиано, </w:t>
      </w:r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синтезатором, ноутбук, мультимедийной установкой</w:t>
      </w:r>
      <w:r w:rsidR="00A66637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экран,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музыкальным центром, магнитофоном, телевизором с видеомагнитофоном, детскими музыкальными инструментами, 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DVD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дисками с музыкальными произведениями, яркими наглядными пособиями, дидактическими играми.</w:t>
      </w:r>
      <w:proofErr w:type="gramEnd"/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Для театрализованной деятельности имеются  различные театры, ростовые куклы, реквизиты, костюмерная, декорации.</w:t>
      </w:r>
    </w:p>
    <w:p w:rsidR="001E4420" w:rsidRPr="00BE150C" w:rsidRDefault="001E4420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7222E3" w:rsidRPr="007346BE" w:rsidRDefault="007346BE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346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8A1937F" wp14:editId="39A42875">
            <wp:simplePos x="0" y="0"/>
            <wp:positionH relativeFrom="column">
              <wp:posOffset>-132715</wp:posOffset>
            </wp:positionH>
            <wp:positionV relativeFrom="paragraph">
              <wp:posOffset>15875</wp:posOffset>
            </wp:positionV>
            <wp:extent cx="3011170" cy="2256790"/>
            <wp:effectExtent l="0" t="0" r="0" b="0"/>
            <wp:wrapThrough wrapText="bothSides">
              <wp:wrapPolygon edited="0">
                <wp:start x="0" y="0"/>
                <wp:lineTo x="0" y="21333"/>
                <wp:lineTo x="21454" y="21333"/>
                <wp:lineTo x="21454" y="0"/>
                <wp:lineTo x="0" y="0"/>
              </wp:wrapPolygon>
            </wp:wrapThrough>
            <wp:docPr id="13" name="Рисунок 13" descr="E:\DCIM\100KM340\100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KM340\100_5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2E3"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Изостудия 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эстетично оформлена.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9652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работают за столами, на доске или мольбертах.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66637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кабине</w:t>
      </w:r>
      <w:r w:rsidR="003A0A0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 находится стенка, в которой находится методическая литература, предметы народн</w:t>
      </w:r>
      <w:proofErr w:type="gramStart"/>
      <w:r w:rsidR="003A0A0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о-</w:t>
      </w:r>
      <w:proofErr w:type="gramEnd"/>
      <w:r w:rsidR="003A0A0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прикладного искусства: дымка, гжель, матрешки, </w:t>
      </w:r>
      <w:proofErr w:type="spellStart"/>
      <w:r w:rsidR="003A0A0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богородские</w:t>
      </w:r>
      <w:proofErr w:type="spellEnd"/>
      <w:r w:rsidR="003A0A0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игрушки,</w:t>
      </w:r>
      <w:r w:rsidR="00E9652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A0A0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хохлома ,</w:t>
      </w:r>
      <w:r w:rsidR="00E9652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репродукции картин художников</w:t>
      </w:r>
      <w:r w:rsidR="003A0A09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раздаточный материал: краски, кисти, карандаши, мелки, уголь, сангина, гуашь и др.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Все это настраивает на творческую деятельность.</w:t>
      </w:r>
    </w:p>
    <w:p w:rsidR="00E96529" w:rsidRPr="00BE150C" w:rsidRDefault="00E96529" w:rsidP="007222E3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51FC" w:rsidRPr="007346BE" w:rsidRDefault="007346BE" w:rsidP="007346BE">
      <w:pPr>
        <w:tabs>
          <w:tab w:val="right" w:leader="dot" w:pos="9345"/>
        </w:tabs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b/>
          <w:bCs/>
          <w:i/>
          <w:iCs/>
          <w:noProof/>
          <w:color w:val="0080FF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7CC2F5B" wp14:editId="4F418ED9">
            <wp:simplePos x="0" y="0"/>
            <wp:positionH relativeFrom="column">
              <wp:posOffset>3553460</wp:posOffset>
            </wp:positionH>
            <wp:positionV relativeFrom="paragraph">
              <wp:posOffset>249555</wp:posOffset>
            </wp:positionV>
            <wp:extent cx="288163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19" y="21346"/>
                <wp:lineTo x="21419" y="0"/>
                <wp:lineTo x="0" y="0"/>
              </wp:wrapPolygon>
            </wp:wrapThrough>
            <wp:docPr id="14" name="Рисунок 14" descr="E:\DCIM\100KM340\100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KM340\100_5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FC" w:rsidRPr="007346BE">
        <w:rPr>
          <w:rFonts w:ascii="Times New Roman" w:hAnsi="Times New Roman" w:cs="Times New Roman"/>
          <w:b/>
          <w:i/>
          <w:color w:val="0070C0"/>
          <w:sz w:val="28"/>
          <w:szCs w:val="28"/>
        </w:rPr>
        <w:t>Кабинет психолога</w:t>
      </w:r>
    </w:p>
    <w:p w:rsidR="004B51FC" w:rsidRPr="007346BE" w:rsidRDefault="004B51FC" w:rsidP="007346BE">
      <w:pPr>
        <w:spacing w:after="0" w:line="240" w:lineRule="auto"/>
        <w:ind w:lef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6B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7346BE">
        <w:rPr>
          <w:rFonts w:ascii="Times New Roman" w:hAnsi="Times New Roman" w:cs="Times New Roman"/>
          <w:sz w:val="28"/>
          <w:szCs w:val="28"/>
        </w:rPr>
        <w:t>В кабинете</w:t>
      </w:r>
      <w:r w:rsidR="00316A8A" w:rsidRPr="007346BE">
        <w:rPr>
          <w:rFonts w:ascii="Times New Roman" w:hAnsi="Times New Roman" w:cs="Times New Roman"/>
          <w:sz w:val="28"/>
          <w:szCs w:val="28"/>
        </w:rPr>
        <w:t>,</w:t>
      </w:r>
      <w:r w:rsidRPr="007346BE">
        <w:rPr>
          <w:rFonts w:ascii="Times New Roman" w:hAnsi="Times New Roman" w:cs="Times New Roman"/>
          <w:sz w:val="28"/>
          <w:szCs w:val="28"/>
        </w:rPr>
        <w:t xml:space="preserve"> </w:t>
      </w:r>
      <w:r w:rsidR="00316A8A" w:rsidRPr="007346BE">
        <w:rPr>
          <w:rFonts w:ascii="Times New Roman" w:hAnsi="Times New Roman" w:cs="Times New Roman"/>
          <w:sz w:val="28"/>
          <w:szCs w:val="28"/>
        </w:rPr>
        <w:t>в мини стенке находится психологический инструментарий, диагностические методики, методическая</w:t>
      </w:r>
      <w:r w:rsidR="007346BE">
        <w:rPr>
          <w:rFonts w:ascii="Times New Roman" w:hAnsi="Times New Roman" w:cs="Times New Roman"/>
          <w:sz w:val="28"/>
          <w:szCs w:val="28"/>
        </w:rPr>
        <w:t xml:space="preserve"> литература, наглядные пособия</w:t>
      </w:r>
      <w:r w:rsidR="00316A8A" w:rsidRPr="007346BE">
        <w:rPr>
          <w:rFonts w:ascii="Times New Roman" w:hAnsi="Times New Roman" w:cs="Times New Roman"/>
          <w:sz w:val="28"/>
          <w:szCs w:val="28"/>
        </w:rPr>
        <w:t xml:space="preserve">, раздаточный материал, картотеки: </w:t>
      </w:r>
      <w:proofErr w:type="spellStart"/>
      <w:r w:rsidR="00316A8A" w:rsidRPr="007346BE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="00316A8A" w:rsidRPr="007346BE">
        <w:rPr>
          <w:rFonts w:ascii="Times New Roman" w:hAnsi="Times New Roman" w:cs="Times New Roman"/>
          <w:sz w:val="28"/>
          <w:szCs w:val="28"/>
        </w:rPr>
        <w:t>,</w:t>
      </w:r>
      <w:r w:rsidRPr="007346BE">
        <w:rPr>
          <w:rFonts w:ascii="Times New Roman" w:hAnsi="Times New Roman" w:cs="Times New Roman"/>
          <w:sz w:val="28"/>
          <w:szCs w:val="28"/>
        </w:rPr>
        <w:t xml:space="preserve"> игро</w:t>
      </w:r>
      <w:r w:rsidR="00316A8A" w:rsidRPr="007346BE">
        <w:rPr>
          <w:rFonts w:ascii="Times New Roman" w:hAnsi="Times New Roman" w:cs="Times New Roman"/>
          <w:sz w:val="28"/>
          <w:szCs w:val="28"/>
        </w:rPr>
        <w:t>вые упражнения, игры, тренинги, консультативный и информационно - стендовый  матер</w:t>
      </w:r>
      <w:r w:rsidR="007346BE">
        <w:rPr>
          <w:rFonts w:ascii="Times New Roman" w:hAnsi="Times New Roman" w:cs="Times New Roman"/>
          <w:sz w:val="28"/>
          <w:szCs w:val="28"/>
        </w:rPr>
        <w:t>иал для сотрудников и родителей</w:t>
      </w:r>
      <w:r w:rsidR="00316A8A" w:rsidRPr="007346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6A8A" w:rsidRPr="007346BE">
        <w:rPr>
          <w:rFonts w:ascii="Times New Roman" w:hAnsi="Times New Roman" w:cs="Times New Roman"/>
          <w:sz w:val="28"/>
          <w:szCs w:val="28"/>
        </w:rPr>
        <w:t xml:space="preserve"> Для развития эмоциональной сферы детей имеется фонотека и  магнитофон.</w:t>
      </w:r>
    </w:p>
    <w:p w:rsidR="004B51FC" w:rsidRDefault="004B51FC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  <w:bookmarkStart w:id="0" w:name="_GoBack"/>
      <w:bookmarkEnd w:id="0"/>
    </w:p>
    <w:p w:rsidR="0030702A" w:rsidRDefault="0030702A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</w:p>
    <w:p w:rsidR="0030702A" w:rsidRDefault="0030702A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 xml:space="preserve">Мини библиотека ДОУ </w:t>
      </w:r>
    </w:p>
    <w:p w:rsidR="0030702A" w:rsidRPr="0030702A" w:rsidRDefault="0030702A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30702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В методическом кабинете и в каждой группе  детского сада имеется методическая и детская художественная литература </w:t>
      </w:r>
    </w:p>
    <w:p w:rsidR="0030702A" w:rsidRPr="0030702A" w:rsidRDefault="0030702A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80FF"/>
          <w:sz w:val="28"/>
          <w:szCs w:val="28"/>
        </w:rPr>
      </w:pPr>
    </w:p>
    <w:p w:rsidR="00316A8A" w:rsidRPr="007346BE" w:rsidRDefault="007346BE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187ADBD" wp14:editId="6D20EDD2">
            <wp:simplePos x="0" y="0"/>
            <wp:positionH relativeFrom="column">
              <wp:posOffset>3797300</wp:posOffset>
            </wp:positionH>
            <wp:positionV relativeFrom="paragraph">
              <wp:posOffset>138430</wp:posOffset>
            </wp:positionV>
            <wp:extent cx="256032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375" y="21472"/>
                <wp:lineTo x="21375" y="0"/>
                <wp:lineTo x="0" y="0"/>
              </wp:wrapPolygon>
            </wp:wrapThrough>
            <wp:docPr id="11" name="Рисунок 11" descr="C:\Users\Детский сад\Desktop\мат база доу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мат база доу\IMG_1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/>
                    <a:stretch/>
                  </pic:blipFill>
                  <pic:spPr bwMode="auto">
                    <a:xfrm>
                      <a:off x="0" y="0"/>
                      <a:ext cx="25603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222E3"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Групповые помещения</w:t>
      </w:r>
      <w:r w:rsidR="004B51FC"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 xml:space="preserve">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="00316A8A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борудованы современной мебелью: детские стенки, столы, стулья, методический шкаф, детские диванчики, развивающие сюжетные островки: магазин, парикмахерская, кухня, пиццерия, автопарк и т.д.</w:t>
      </w:r>
      <w:proofErr w:type="gramEnd"/>
    </w:p>
    <w:p w:rsidR="007222E3" w:rsidRPr="007346BE" w:rsidRDefault="007222E3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каждой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34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возрастной группе созданы условия для 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</w:t>
      </w:r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кспериментирования, самостоятельного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целенаправленного </w:t>
      </w:r>
      <w:r w:rsidR="001E4420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развития каждого ребенка 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разных 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видах деятельн</w:t>
      </w:r>
      <w:r w:rsidR="001E4420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ости: познавательной, творческой, двигательной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т.д. </w:t>
      </w:r>
    </w:p>
    <w:p w:rsidR="007222E3" w:rsidRPr="007346BE" w:rsidRDefault="003F7A84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Для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экологического воспитания в каждой группе есть уголки природы с различными растениями, муляжи овощей, фруктов, грибов,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фигурки диких и домашних животных, насекомые, птицы, семена, образцы  неживой и живой природы, картины о природе, о ее богатствах и другие дидактические пособия</w:t>
      </w:r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мин</w:t>
      </w:r>
      <w:proofErr w:type="gramStart"/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и-</w:t>
      </w:r>
      <w:proofErr w:type="gramEnd"/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огород , коллекция камней и др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725EC" w:rsidRPr="00BE150C" w:rsidRDefault="002056EA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72E3A29" wp14:editId="437A2377">
            <wp:extent cx="2976664" cy="2232442"/>
            <wp:effectExtent l="0" t="0" r="0" b="0"/>
            <wp:docPr id="9" name="Рисунок 9" descr="C:\Users\Детский сад\Desktop\мат база доу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мат база доу\IMG_1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52" cy="22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E3" w:rsidRPr="007346BE" w:rsidRDefault="007222E3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Каждая группа имеет </w:t>
      </w:r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подборку 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</w:t>
      </w:r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дактических и развивающих игр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наглядные 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пособия, методическую и художественную литературу, </w:t>
      </w:r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раздаточный материал, игры для развития мелкой моторики, конструктивные и игры и игрушки для сюжетно ролевых и театрально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26496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творческих игр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7222E3" w:rsidRPr="007346BE" w:rsidRDefault="007222E3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целях художественно-эстетического развития в группах оборудованы </w:t>
      </w:r>
      <w:proofErr w:type="spellStart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изоуголки</w:t>
      </w:r>
      <w:proofErr w:type="spellEnd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в кот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орых находятся уголки изобразительного творчества с предметами народно - прикладного искусства, дидактические и настольные игры, раскраски, 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различны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 виды бумаги,</w:t>
      </w:r>
      <w:r w:rsidR="00FC1117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карандаши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пластилин, ножницы, трафареты, печати, шаблоны, краски, гуашь, воско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вые и жировые мелки, фломастеры и </w:t>
      </w:r>
      <w:proofErr w:type="spellStart"/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др</w:t>
      </w:r>
      <w:proofErr w:type="spellEnd"/>
      <w:proofErr w:type="gramStart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proofErr w:type="gramEnd"/>
    </w:p>
    <w:p w:rsidR="003F7A84" w:rsidRPr="007346BE" w:rsidRDefault="003F7A84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Для развития конструктивных навыков в группах есть разные виды конструкторов, мягкие модули и строительные наборы. </w:t>
      </w:r>
    </w:p>
    <w:p w:rsidR="007222E3" w:rsidRDefault="007222E3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Для развития игровой деятельности 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уголки 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сюжетно-ролевых игр: </w:t>
      </w:r>
      <w:proofErr w:type="gramStart"/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«Семья», «Поликлиника», «Парикмахерская», «Театр», «Магазин», «Мастерская», "Кухня"</w:t>
      </w:r>
      <w:r w:rsidR="003F7A84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«Салон красоты», «Супермаркет», «Библиотека», «Автомастерская», «Конструкторское бюро» и т.д.</w:t>
      </w:r>
      <w:proofErr w:type="gramEnd"/>
    </w:p>
    <w:p w:rsidR="007346BE" w:rsidRPr="007346BE" w:rsidRDefault="007346BE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D1C19" w:rsidRPr="00BE150C" w:rsidRDefault="007D1C19" w:rsidP="007346BE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12875" cy="2324910"/>
            <wp:effectExtent l="0" t="0" r="0" b="0"/>
            <wp:docPr id="17" name="Рисунок 17" descr="C:\Users\Детский сад\Desktop\___20140912_202978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___20140912_20297829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16" cy="23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666127B" wp14:editId="14DFB48E">
            <wp:extent cx="3054485" cy="2291255"/>
            <wp:effectExtent l="0" t="0" r="0" b="0"/>
            <wp:docPr id="12" name="Рисунок 12" descr="C:\Users\Детский сад\Desktop\мат база доу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мат база доу\IMG_1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49" cy="22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BE" w:rsidRDefault="007346BE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222E3" w:rsidRPr="007346BE" w:rsidRDefault="003F7A84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Для патриотического воспитания дошкольников в группах организованы уголки по ознакомлению с родиной, в которых </w:t>
      </w:r>
      <w:r w:rsidR="00FC1117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есть книги, альбомы, настольные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дидактические и словесные игры, кроссворды, шарады, картотеки с </w:t>
      </w:r>
      <w:r w:rsidR="00BE150C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художественной литературой, атрибуты русского костюма и старины.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BE150C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Оформлен музей «Русская изба»</w:t>
      </w:r>
    </w:p>
    <w:p w:rsidR="007222E3" w:rsidRPr="007346BE" w:rsidRDefault="00BE150C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группах 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функционируют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музыкальные уголки и уголки театрализованной деятельности. В них представлены детские музыкальные инструменты, шумовые инструменты, музыкально - дидактические игры, портреты композиторов, различные виды театров, настольные театральные ширмы, шапочки для игр – драматизаций</w:t>
      </w: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подборка игр и упражнений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E150C" w:rsidRPr="007346BE" w:rsidRDefault="007222E3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каждой группе есть раздевалка и санузел.</w:t>
      </w:r>
    </w:p>
    <w:p w:rsidR="007222E3" w:rsidRPr="007346BE" w:rsidRDefault="00BE150C" w:rsidP="007346BE">
      <w:pPr>
        <w:shd w:val="clear" w:color="auto" w:fill="FFFFFF"/>
        <w:spacing w:after="0" w:line="21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Предметно - </w:t>
      </w:r>
      <w:r w:rsidR="007222E3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развивающая среда соответствует интересам детей, периодически дополняется и обновляется с учетом «зоны ближайшего развития».</w:t>
      </w:r>
    </w:p>
    <w:p w:rsidR="007346BE" w:rsidRDefault="007346BE" w:rsidP="007D1C19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46BE" w:rsidRDefault="007346BE" w:rsidP="007D1C19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C19" w:rsidRPr="00BE150C" w:rsidRDefault="007D1C19" w:rsidP="007D1C19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4BE0A2B" wp14:editId="7998DD46">
            <wp:extent cx="2619984" cy="1964988"/>
            <wp:effectExtent l="0" t="0" r="0" b="0"/>
            <wp:docPr id="15" name="Рисунок 15" descr="C:\Users\Детский сад\Desktop\мат база доу\DSC0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мат база доу\DSC04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94" cy="19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E859BD8" wp14:editId="66B8A248">
            <wp:extent cx="2597285" cy="1947964"/>
            <wp:effectExtent l="0" t="0" r="0" b="0"/>
            <wp:docPr id="10" name="Рисунок 10" descr="C:\Users\Детский сад\Desktop\мат база доу\DSC0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мат база доу\DSC046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84" cy="19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BE" w:rsidRDefault="007346BE" w:rsidP="004B51FC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80FF"/>
          <w:sz w:val="24"/>
          <w:szCs w:val="24"/>
        </w:rPr>
      </w:pPr>
    </w:p>
    <w:p w:rsidR="004B51FC" w:rsidRPr="007346BE" w:rsidRDefault="007222E3" w:rsidP="004B51FC">
      <w:pPr>
        <w:shd w:val="clear" w:color="auto" w:fill="FFFFFF"/>
        <w:spacing w:after="0" w:line="21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 </w:t>
      </w:r>
      <w:r w:rsidR="004B51FC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</w:t>
      </w:r>
      <w:r w:rsidR="004B51FC" w:rsidRPr="00734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="004B51FC" w:rsidRPr="007346BE">
        <w:rPr>
          <w:rFonts w:ascii="Times New Roman" w:eastAsia="Times New Roman" w:hAnsi="Times New Roman" w:cs="Times New Roman"/>
          <w:b/>
          <w:bCs/>
          <w:i/>
          <w:iCs/>
          <w:color w:val="0080FF"/>
          <w:sz w:val="28"/>
          <w:szCs w:val="28"/>
        </w:rPr>
        <w:t>территории</w:t>
      </w:r>
      <w:r w:rsidR="004B51FC" w:rsidRPr="007346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B51FC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детского сада выделены тематические зоны: спортивная площадка, огород, цветник. У каждой группы есть своя прогулочная площадка, оборудованная формами </w:t>
      </w:r>
      <w:proofErr w:type="gramStart"/>
      <w:r w:rsidR="004B51FC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End"/>
      <w:r w:rsidR="004B51FC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горка, песочница, столик, карусель, лавочки, спортивное оборудование)</w:t>
      </w:r>
      <w:r w:rsidR="00BE150C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оформленные сказочными скульптурами</w:t>
      </w:r>
      <w:r w:rsidR="004B51FC" w:rsidRPr="00734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0A58ED" w:rsidRDefault="000A58ED" w:rsidP="000A58ED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14017" cy="2035512"/>
            <wp:effectExtent l="0" t="0" r="0" b="0"/>
            <wp:docPr id="3" name="Рисунок 3" descr="E:\DCIM\109MSDCF\DSC0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9MSDCF\DSC055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06" cy="203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7F610E2" wp14:editId="75F26E2A">
            <wp:extent cx="2714017" cy="2035513"/>
            <wp:effectExtent l="0" t="0" r="0" b="0"/>
            <wp:docPr id="4" name="Рисунок 4" descr="C:\Users\Детский сад\Desktop\DSC0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DSC055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66" cy="20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A58ED" w:rsidRDefault="000A58ED" w:rsidP="000A58ED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58ED" w:rsidRPr="00BE150C" w:rsidRDefault="000A58ED" w:rsidP="000A58ED">
      <w:pPr>
        <w:shd w:val="clear" w:color="auto" w:fill="FFFFFF"/>
        <w:spacing w:after="0" w:line="21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98145" cy="2023353"/>
            <wp:effectExtent l="0" t="0" r="0" b="0"/>
            <wp:docPr id="5" name="Рисунок 5" descr="C:\Users\Детский сад\Desktop\Новая папка (2)\1 3\DSC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овая папка (2)\1 3\DSC013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53" cy="20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91319" cy="2018489"/>
            <wp:effectExtent l="0" t="0" r="0" b="0"/>
            <wp:docPr id="6" name="Рисунок 6" descr="E:\DCIM\109MSDCF\DSC0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9MSDCF\DSC055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46" cy="202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8ED" w:rsidRPr="00BE150C" w:rsidSect="00BE150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33FEC"/>
    <w:multiLevelType w:val="hybridMultilevel"/>
    <w:tmpl w:val="24042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D070E"/>
    <w:multiLevelType w:val="hybridMultilevel"/>
    <w:tmpl w:val="AA8AF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22E3"/>
    <w:rsid w:val="000A58ED"/>
    <w:rsid w:val="001E4420"/>
    <w:rsid w:val="002056EA"/>
    <w:rsid w:val="00217207"/>
    <w:rsid w:val="0030702A"/>
    <w:rsid w:val="00316A8A"/>
    <w:rsid w:val="003811E5"/>
    <w:rsid w:val="003A0A09"/>
    <w:rsid w:val="003F7A84"/>
    <w:rsid w:val="004B51FC"/>
    <w:rsid w:val="007222E3"/>
    <w:rsid w:val="007346BE"/>
    <w:rsid w:val="007D1C19"/>
    <w:rsid w:val="00892EF3"/>
    <w:rsid w:val="009505DE"/>
    <w:rsid w:val="00A14F20"/>
    <w:rsid w:val="00A66637"/>
    <w:rsid w:val="00A725EC"/>
    <w:rsid w:val="00BE150C"/>
    <w:rsid w:val="00BE568A"/>
    <w:rsid w:val="00C05EF2"/>
    <w:rsid w:val="00C47616"/>
    <w:rsid w:val="00C72E64"/>
    <w:rsid w:val="00D26496"/>
    <w:rsid w:val="00E96529"/>
    <w:rsid w:val="00F64559"/>
    <w:rsid w:val="00FC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2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222E3"/>
  </w:style>
  <w:style w:type="character" w:styleId="a4">
    <w:name w:val="Emphasis"/>
    <w:basedOn w:val="a0"/>
    <w:uiPriority w:val="20"/>
    <w:qFormat/>
    <w:rsid w:val="007222E3"/>
    <w:rPr>
      <w:i/>
      <w:iCs/>
    </w:rPr>
  </w:style>
  <w:style w:type="paragraph" w:styleId="a5">
    <w:name w:val="List Paragraph"/>
    <w:basedOn w:val="a"/>
    <w:uiPriority w:val="34"/>
    <w:qFormat/>
    <w:rsid w:val="00E96529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rsid w:val="001E442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1E4420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A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5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7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9</cp:revision>
  <dcterms:created xsi:type="dcterms:W3CDTF">2014-09-11T05:03:00Z</dcterms:created>
  <dcterms:modified xsi:type="dcterms:W3CDTF">2017-10-19T05:06:00Z</dcterms:modified>
</cp:coreProperties>
</file>